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97A" w:rsidRPr="00B6197A" w:rsidRDefault="00B6197A" w:rsidP="00B6197A">
      <w:pPr>
        <w:tabs>
          <w:tab w:val="left" w:pos="7246"/>
          <w:tab w:val="left" w:pos="7951"/>
        </w:tabs>
        <w:bidi/>
        <w:ind w:left="708"/>
        <w:jc w:val="both"/>
        <w:rPr>
          <w:rFonts w:asciiTheme="minorHAnsi" w:hAnsiTheme="minorHAnsi" w:cstheme="minorHAnsi"/>
          <w:b/>
          <w:bCs/>
          <w:color w:val="FF0000"/>
          <w:sz w:val="40"/>
          <w:szCs w:val="40"/>
          <w:rtl/>
          <w:lang w:bidi="ar-MA"/>
        </w:rPr>
      </w:pPr>
      <w:r w:rsidRPr="00B6197A">
        <w:rPr>
          <w:rFonts w:asciiTheme="minorHAnsi" w:hAnsiTheme="minorHAnsi" w:cstheme="minorHAnsi"/>
          <w:b/>
          <w:bCs/>
          <w:color w:val="FF0000"/>
          <w:sz w:val="40"/>
          <w:szCs w:val="40"/>
          <w:rtl/>
          <w:lang w:bidi="ar-MA"/>
        </w:rPr>
        <w:t>كفاح الجبهة المغربي</w:t>
      </w:r>
      <w:r>
        <w:rPr>
          <w:rFonts w:asciiTheme="minorHAnsi" w:hAnsiTheme="minorHAnsi" w:cstheme="minorHAnsi"/>
          <w:b/>
          <w:bCs/>
          <w:color w:val="FF0000"/>
          <w:sz w:val="40"/>
          <w:szCs w:val="40"/>
          <w:rtl/>
          <w:lang w:bidi="ar-MA"/>
        </w:rPr>
        <w:t>ة ضد قانوني الإضراب و</w:t>
      </w:r>
      <w:r w:rsidRPr="00B6197A">
        <w:rPr>
          <w:rFonts w:asciiTheme="minorHAnsi" w:hAnsiTheme="minorHAnsi" w:cstheme="minorHAnsi"/>
          <w:b/>
          <w:bCs/>
          <w:color w:val="FF0000"/>
          <w:sz w:val="40"/>
          <w:szCs w:val="40"/>
          <w:rtl/>
          <w:lang w:bidi="ar-MA"/>
        </w:rPr>
        <w:t>التقاعد، وملتقاها الوطني الأول</w:t>
      </w:r>
      <w:r>
        <w:rPr>
          <w:rFonts w:asciiTheme="minorHAnsi" w:hAnsiTheme="minorHAnsi" w:cstheme="minorHAnsi" w:hint="cs"/>
          <w:b/>
          <w:bCs/>
          <w:color w:val="FF0000"/>
          <w:sz w:val="40"/>
          <w:szCs w:val="40"/>
          <w:rtl/>
          <w:lang w:bidi="ar-MA"/>
        </w:rPr>
        <w:t>،</w:t>
      </w:r>
      <w:r>
        <w:rPr>
          <w:rFonts w:asciiTheme="minorHAnsi" w:hAnsiTheme="minorHAnsi" w:cstheme="minorHAnsi"/>
          <w:b/>
          <w:bCs/>
          <w:color w:val="FF0000"/>
          <w:sz w:val="40"/>
          <w:szCs w:val="40"/>
          <w:rtl/>
          <w:lang w:bidi="ar-MA"/>
        </w:rPr>
        <w:t xml:space="preserve"> و</w:t>
      </w:r>
      <w:r w:rsidRPr="00B6197A">
        <w:rPr>
          <w:rFonts w:asciiTheme="minorHAnsi" w:hAnsiTheme="minorHAnsi" w:cstheme="minorHAnsi"/>
          <w:b/>
          <w:bCs/>
          <w:color w:val="FF0000"/>
          <w:sz w:val="40"/>
          <w:szCs w:val="40"/>
          <w:rtl/>
          <w:lang w:bidi="ar-MA"/>
        </w:rPr>
        <w:t>آفاق</w:t>
      </w:r>
      <w:r>
        <w:rPr>
          <w:rFonts w:asciiTheme="minorHAnsi" w:hAnsiTheme="minorHAnsi" w:cstheme="minorHAnsi" w:hint="cs"/>
          <w:b/>
          <w:bCs/>
          <w:color w:val="FF0000"/>
          <w:sz w:val="40"/>
          <w:szCs w:val="40"/>
          <w:rtl/>
          <w:lang w:bidi="ar-MA"/>
        </w:rPr>
        <w:t xml:space="preserve"> النضال</w:t>
      </w:r>
    </w:p>
    <w:p w:rsidR="00B6197A" w:rsidRPr="00B6197A" w:rsidRDefault="00B6197A" w:rsidP="00B6197A">
      <w:pPr>
        <w:tabs>
          <w:tab w:val="left" w:pos="7246"/>
          <w:tab w:val="left" w:pos="7951"/>
        </w:tabs>
        <w:bidi/>
        <w:ind w:left="708"/>
        <w:jc w:val="both"/>
        <w:rPr>
          <w:rFonts w:asciiTheme="minorHAnsi" w:hAnsiTheme="minorHAnsi" w:cstheme="minorHAnsi"/>
          <w:b/>
          <w:bCs/>
          <w:color w:val="FF0000"/>
          <w:sz w:val="40"/>
          <w:szCs w:val="40"/>
          <w:lang w:bidi="ar-MA"/>
        </w:rPr>
      </w:pPr>
      <w:r w:rsidRPr="00B6197A">
        <w:rPr>
          <w:rFonts w:asciiTheme="minorHAnsi" w:hAnsiTheme="minorHAnsi" w:cstheme="minorHAnsi"/>
          <w:b/>
          <w:bCs/>
          <w:color w:val="FF0000"/>
          <w:sz w:val="40"/>
          <w:szCs w:val="40"/>
          <w:rtl/>
          <w:lang w:bidi="ar-MA"/>
        </w:rPr>
        <w:t xml:space="preserve">في حوار مع الرفيق </w:t>
      </w:r>
      <w:proofErr w:type="spellStart"/>
      <w:r w:rsidRPr="00B6197A">
        <w:rPr>
          <w:rFonts w:asciiTheme="minorHAnsi" w:hAnsiTheme="minorHAnsi" w:cstheme="minorHAnsi"/>
          <w:b/>
          <w:bCs/>
          <w:color w:val="FF0000"/>
          <w:sz w:val="40"/>
          <w:szCs w:val="40"/>
          <w:rtl/>
          <w:lang w:bidi="ar-MA"/>
        </w:rPr>
        <w:t>أغميمط</w:t>
      </w:r>
      <w:proofErr w:type="spellEnd"/>
      <w:r w:rsidRPr="00B6197A">
        <w:rPr>
          <w:rFonts w:asciiTheme="minorHAnsi" w:hAnsiTheme="minorHAnsi" w:cstheme="minorHAnsi"/>
          <w:b/>
          <w:bCs/>
          <w:color w:val="FF0000"/>
          <w:sz w:val="40"/>
          <w:szCs w:val="40"/>
          <w:rtl/>
          <w:lang w:bidi="ar-MA"/>
        </w:rPr>
        <w:t xml:space="preserve">  عبد الله</w:t>
      </w:r>
    </w:p>
    <w:p w:rsidR="00B6197A" w:rsidRDefault="00B6197A" w:rsidP="00B6197A">
      <w:pPr>
        <w:tabs>
          <w:tab w:val="left" w:pos="7246"/>
          <w:tab w:val="left" w:pos="7951"/>
        </w:tabs>
        <w:bidi/>
        <w:ind w:left="708"/>
        <w:jc w:val="both"/>
        <w:rPr>
          <w:b/>
          <w:bCs/>
          <w:sz w:val="32"/>
          <w:szCs w:val="32"/>
          <w:lang w:bidi="ar-MA"/>
        </w:rPr>
      </w:pPr>
    </w:p>
    <w:p w:rsidR="00B6197A" w:rsidRPr="00B6197A" w:rsidRDefault="00B6197A" w:rsidP="00B6197A">
      <w:pPr>
        <w:tabs>
          <w:tab w:val="left" w:pos="7246"/>
          <w:tab w:val="left" w:pos="7951"/>
        </w:tabs>
        <w:bidi/>
        <w:ind w:left="708"/>
        <w:jc w:val="both"/>
        <w:rPr>
          <w:b/>
          <w:bCs/>
          <w:sz w:val="32"/>
          <w:szCs w:val="32"/>
          <w:lang w:bidi="ar-MA"/>
        </w:rPr>
      </w:pPr>
      <w:r>
        <w:rPr>
          <w:b/>
          <w:bCs/>
          <w:sz w:val="32"/>
          <w:szCs w:val="32"/>
          <w:lang w:bidi="ar-MA"/>
        </w:rPr>
        <w:t>1</w:t>
      </w:r>
      <w:r>
        <w:rPr>
          <w:b/>
          <w:bCs/>
          <w:sz w:val="32"/>
          <w:szCs w:val="32"/>
          <w:rtl/>
          <w:lang w:val="ar-MA" w:bidi="ar-MA"/>
        </w:rPr>
        <w:t xml:space="preserve">- </w:t>
      </w:r>
      <w:r>
        <w:rPr>
          <w:rFonts w:cs="Calibri"/>
          <w:color w:val="222222"/>
          <w:sz w:val="28"/>
          <w:szCs w:val="28"/>
          <w:rtl/>
        </w:rPr>
        <w:t>-</w:t>
      </w:r>
      <w:r>
        <w:rPr>
          <w:color w:val="222222"/>
          <w:sz w:val="14"/>
          <w:szCs w:val="14"/>
          <w:rtl/>
        </w:rPr>
        <w:t>    </w:t>
      </w:r>
      <w:r>
        <w:rPr>
          <w:rFonts w:cs="Calibri" w:hint="cs"/>
          <w:color w:val="222222"/>
          <w:sz w:val="28"/>
          <w:szCs w:val="28"/>
          <w:rtl/>
          <w:lang w:bidi="ar-MA"/>
        </w:rPr>
        <w:t>نظمت الجبهة المغربية ضد قانوني الإضراب و التقاعد ملتقى وطنيا أولا  يوم الأحد 20 أبريل 2025، ما تقييمكم الإجمالي له، وقد أشرفت الجبهة على إتمام سنة من وجودها ؟</w:t>
      </w:r>
    </w:p>
    <w:p w:rsidR="00B6197A" w:rsidRDefault="00B6197A" w:rsidP="00B6197A">
      <w:pPr>
        <w:tabs>
          <w:tab w:val="left" w:pos="7246"/>
          <w:tab w:val="left" w:pos="7951"/>
        </w:tabs>
        <w:bidi/>
        <w:ind w:left="708"/>
        <w:jc w:val="both"/>
        <w:rPr>
          <w:b/>
          <w:bCs/>
          <w:sz w:val="32"/>
          <w:szCs w:val="32"/>
          <w:rtl/>
          <w:lang w:val="ar-MA" w:bidi="ar-MA"/>
        </w:rPr>
      </w:pPr>
      <w:r>
        <w:rPr>
          <w:b/>
          <w:bCs/>
          <w:sz w:val="32"/>
          <w:szCs w:val="32"/>
          <w:rtl/>
          <w:lang w:val="ar-MA" w:bidi="ar-MA"/>
        </w:rPr>
        <w:t xml:space="preserve">تحية للرفاق والرفيقات في جريدة المناضل (ة)  على  تفاعلهم مع  الجبهة المغربية ضد قانوني </w:t>
      </w:r>
      <w:proofErr w:type="spellStart"/>
      <w:r>
        <w:rPr>
          <w:b/>
          <w:bCs/>
          <w:sz w:val="32"/>
          <w:szCs w:val="32"/>
          <w:rtl/>
          <w:lang w:val="ar-MA" w:bidi="ar-MA"/>
        </w:rPr>
        <w:t>الاضراب</w:t>
      </w:r>
      <w:proofErr w:type="spellEnd"/>
      <w:r>
        <w:rPr>
          <w:b/>
          <w:bCs/>
          <w:sz w:val="32"/>
          <w:szCs w:val="32"/>
          <w:rtl/>
          <w:lang w:val="ar-MA" w:bidi="ar-MA"/>
        </w:rPr>
        <w:t xml:space="preserve"> والتقاعد .</w:t>
      </w:r>
    </w:p>
    <w:p w:rsidR="00B6197A" w:rsidRDefault="00B6197A" w:rsidP="00B6197A">
      <w:pPr>
        <w:tabs>
          <w:tab w:val="left" w:pos="7246"/>
          <w:tab w:val="left" w:pos="7951"/>
        </w:tabs>
        <w:bidi/>
        <w:ind w:left="708"/>
        <w:jc w:val="both"/>
        <w:rPr>
          <w:b/>
          <w:bCs/>
          <w:sz w:val="32"/>
          <w:szCs w:val="32"/>
          <w:rtl/>
          <w:lang w:bidi="ar-MA"/>
        </w:rPr>
      </w:pPr>
      <w:r>
        <w:rPr>
          <w:rFonts w:hint="cs"/>
          <w:b/>
          <w:bCs/>
          <w:sz w:val="32"/>
          <w:szCs w:val="32"/>
          <w:rtl/>
          <w:lang w:bidi="ar-MA"/>
        </w:rPr>
        <w:t xml:space="preserve">بالفعل عقدت الجبهة ملتقى وطني أول يوم الأحد  20 أبريل 2025  بالرباط تحت شعار "لنواصل معركة التصدي للقانون </w:t>
      </w:r>
      <w:proofErr w:type="spellStart"/>
      <w:r>
        <w:rPr>
          <w:rFonts w:hint="cs"/>
          <w:b/>
          <w:bCs/>
          <w:sz w:val="32"/>
          <w:szCs w:val="32"/>
          <w:rtl/>
          <w:lang w:bidi="ar-MA"/>
        </w:rPr>
        <w:t>التكبيلي</w:t>
      </w:r>
      <w:proofErr w:type="spellEnd"/>
      <w:r>
        <w:rPr>
          <w:rFonts w:hint="cs"/>
          <w:b/>
          <w:bCs/>
          <w:sz w:val="32"/>
          <w:szCs w:val="32"/>
          <w:rtl/>
          <w:lang w:bidi="ar-MA"/>
        </w:rPr>
        <w:t xml:space="preserve"> للإضراب حتى إسقاطه ،ولقوانين تدمير مكتسبات منظومة الحماية الاجتماعية عامة وصناديق التقاعد خاصة" في أجواء نضالية رائعة، وتم خلاله عرض تقرير عام تقييمي </w:t>
      </w:r>
      <w:proofErr w:type="spellStart"/>
      <w:r>
        <w:rPr>
          <w:rFonts w:hint="cs"/>
          <w:b/>
          <w:bCs/>
          <w:sz w:val="32"/>
          <w:szCs w:val="32"/>
          <w:rtl/>
          <w:lang w:bidi="ar-MA"/>
        </w:rPr>
        <w:t>لسيرورة</w:t>
      </w:r>
      <w:proofErr w:type="spellEnd"/>
      <w:r>
        <w:rPr>
          <w:rFonts w:hint="cs"/>
          <w:b/>
          <w:bCs/>
          <w:sz w:val="32"/>
          <w:szCs w:val="32"/>
          <w:rtl/>
          <w:lang w:bidi="ar-MA"/>
        </w:rPr>
        <w:t xml:space="preserve"> عمل الجبهة، مع الوقوف على نقط القوة والضعف في عملها التنظيمي والنضالي والتواصلي، وسجل مختلف الحاضرين والحاضرات والمتدخلين/</w:t>
      </w:r>
      <w:proofErr w:type="spellStart"/>
      <w:r>
        <w:rPr>
          <w:rFonts w:hint="cs"/>
          <w:b/>
          <w:bCs/>
          <w:sz w:val="32"/>
          <w:szCs w:val="32"/>
          <w:rtl/>
          <w:lang w:bidi="ar-MA"/>
        </w:rPr>
        <w:t>ات</w:t>
      </w:r>
      <w:proofErr w:type="spellEnd"/>
      <w:r>
        <w:rPr>
          <w:rFonts w:hint="cs"/>
          <w:b/>
          <w:bCs/>
          <w:sz w:val="32"/>
          <w:szCs w:val="32"/>
          <w:rtl/>
          <w:lang w:bidi="ar-MA"/>
        </w:rPr>
        <w:t xml:space="preserve"> في الملتقى اعتزازهم  بالعمل </w:t>
      </w:r>
      <w:proofErr w:type="spellStart"/>
      <w:r>
        <w:rPr>
          <w:rFonts w:hint="cs"/>
          <w:b/>
          <w:bCs/>
          <w:sz w:val="32"/>
          <w:szCs w:val="32"/>
          <w:rtl/>
          <w:lang w:bidi="ar-MA"/>
        </w:rPr>
        <w:t>التنسيقي</w:t>
      </w:r>
      <w:proofErr w:type="spellEnd"/>
      <w:r>
        <w:rPr>
          <w:rFonts w:hint="cs"/>
          <w:b/>
          <w:bCs/>
          <w:sz w:val="32"/>
          <w:szCs w:val="32"/>
          <w:rtl/>
          <w:lang w:bidi="ar-MA"/>
        </w:rPr>
        <w:t xml:space="preserve"> بين مكونات نقابية </w:t>
      </w:r>
      <w:proofErr w:type="spellStart"/>
      <w:r>
        <w:rPr>
          <w:rFonts w:hint="cs"/>
          <w:b/>
          <w:bCs/>
          <w:sz w:val="32"/>
          <w:szCs w:val="32"/>
          <w:rtl/>
          <w:lang w:bidi="ar-MA"/>
        </w:rPr>
        <w:t>وجمعوية</w:t>
      </w:r>
      <w:proofErr w:type="spellEnd"/>
      <w:r>
        <w:rPr>
          <w:rFonts w:hint="cs"/>
          <w:b/>
          <w:bCs/>
          <w:sz w:val="32"/>
          <w:szCs w:val="32"/>
          <w:rtl/>
          <w:lang w:bidi="ar-MA"/>
        </w:rPr>
        <w:t xml:space="preserve"> في إطار </w:t>
      </w:r>
      <w:proofErr w:type="spellStart"/>
      <w:r>
        <w:rPr>
          <w:rFonts w:hint="cs"/>
          <w:b/>
          <w:bCs/>
          <w:sz w:val="32"/>
          <w:szCs w:val="32"/>
          <w:rtl/>
          <w:lang w:bidi="ar-MA"/>
        </w:rPr>
        <w:t>جبهوي</w:t>
      </w:r>
      <w:proofErr w:type="spellEnd"/>
      <w:r>
        <w:rPr>
          <w:rFonts w:hint="cs"/>
          <w:b/>
          <w:bCs/>
          <w:sz w:val="32"/>
          <w:szCs w:val="32"/>
          <w:rtl/>
          <w:lang w:bidi="ar-MA"/>
        </w:rPr>
        <w:t xml:space="preserve">، على قاعدة المواجهة والتصدي لكل المخططات التراجعية باعتماد سياسة التواصل المباشر مع الأجراء في القطاعين العام والخاص ونشر </w:t>
      </w:r>
      <w:proofErr w:type="spellStart"/>
      <w:r>
        <w:rPr>
          <w:rFonts w:hint="cs"/>
          <w:b/>
          <w:bCs/>
          <w:sz w:val="32"/>
          <w:szCs w:val="32"/>
          <w:rtl/>
          <w:lang w:bidi="ar-MA"/>
        </w:rPr>
        <w:t>تقافة</w:t>
      </w:r>
      <w:proofErr w:type="spellEnd"/>
      <w:r>
        <w:rPr>
          <w:rFonts w:hint="cs"/>
          <w:b/>
          <w:bCs/>
          <w:sz w:val="32"/>
          <w:szCs w:val="32"/>
          <w:rtl/>
          <w:lang w:bidi="ar-MA"/>
        </w:rPr>
        <w:t xml:space="preserve"> الفعل النضالي المقاوم، ونجاح الملقى الوطني الأول الذي أكد على أهمية هذا العمل وضرورة مواصلة تقعيده وتوسيعه وتصليبه، مع دعوته لكل القوى النقابية والذوات المناضلة للالتحاق بالجبهة وتعزيز عملها التنظيمي في الجهات والأقاليم، وخوض كل أشكال الفعل الجماهيري الكفاحي  الممكنة سعيا لإحراز تراكم تنظيمي ونضالي يمكن أن يشكل قوة  نضالية في مواجهة سياسة الهجوم الطبقي على المكتسبات والحقوق .</w:t>
      </w:r>
    </w:p>
    <w:p w:rsidR="00B6197A" w:rsidRDefault="00B6197A" w:rsidP="00B6197A">
      <w:pPr>
        <w:pStyle w:val="NormalWeb"/>
        <w:shd w:val="clear" w:color="auto" w:fill="FFFFFF"/>
        <w:bidi/>
        <w:spacing w:before="0" w:beforeAutospacing="0" w:after="200" w:afterAutospacing="0" w:line="169" w:lineRule="atLeast"/>
        <w:ind w:left="720"/>
        <w:rPr>
          <w:rFonts w:ascii="Calibri" w:hAnsi="Calibri" w:cs="Calibri"/>
          <w:color w:val="222222"/>
          <w:sz w:val="22"/>
          <w:szCs w:val="22"/>
          <w:rtl/>
        </w:rPr>
      </w:pPr>
      <w:r>
        <w:rPr>
          <w:b/>
          <w:bCs/>
          <w:sz w:val="32"/>
          <w:szCs w:val="32"/>
          <w:rtl/>
          <w:lang w:val="ar-MA" w:bidi="ar-MA"/>
        </w:rPr>
        <w:t xml:space="preserve">2-  </w:t>
      </w:r>
      <w:r>
        <w:rPr>
          <w:rFonts w:ascii="Calibri" w:hAnsi="Calibri" w:cs="Calibri" w:hint="cs"/>
          <w:color w:val="222222"/>
          <w:sz w:val="28"/>
          <w:szCs w:val="28"/>
          <w:rtl/>
          <w:lang w:bidi="ar-MA"/>
        </w:rPr>
        <w:t>نجحت الدولة من تمرير قانون الإضراب برغم جهود الجبهة، وكذا الأطراف الأخرى الرافضة لهذا القانون، واعتراض مجمل الحركة النقابية، فإلى ماذا يعزى هذا النجاح؟</w:t>
      </w:r>
    </w:p>
    <w:p w:rsidR="00B6197A" w:rsidRDefault="00B6197A" w:rsidP="00B6197A">
      <w:pPr>
        <w:tabs>
          <w:tab w:val="left" w:pos="7246"/>
          <w:tab w:val="left" w:pos="7951"/>
        </w:tabs>
        <w:bidi/>
        <w:ind w:left="708"/>
        <w:jc w:val="both"/>
        <w:rPr>
          <w:b/>
          <w:bCs/>
          <w:sz w:val="32"/>
          <w:szCs w:val="32"/>
        </w:rPr>
      </w:pPr>
    </w:p>
    <w:p w:rsidR="00B6197A" w:rsidRDefault="00B6197A" w:rsidP="00B6197A">
      <w:pPr>
        <w:tabs>
          <w:tab w:val="left" w:pos="7246"/>
          <w:tab w:val="left" w:pos="7951"/>
        </w:tabs>
        <w:bidi/>
        <w:ind w:left="708"/>
        <w:jc w:val="both"/>
        <w:rPr>
          <w:b/>
          <w:bCs/>
          <w:sz w:val="32"/>
          <w:szCs w:val="32"/>
          <w:rtl/>
          <w:lang w:val="ar-MA" w:bidi="ar-MA"/>
        </w:rPr>
      </w:pPr>
      <w:r>
        <w:rPr>
          <w:b/>
          <w:bCs/>
          <w:sz w:val="32"/>
          <w:szCs w:val="32"/>
          <w:rtl/>
          <w:lang w:val="ar-MA" w:bidi="ar-MA"/>
        </w:rPr>
        <w:t>منذ عقود خلت</w:t>
      </w:r>
      <w:r>
        <w:rPr>
          <w:rFonts w:hint="cs"/>
          <w:b/>
          <w:bCs/>
          <w:sz w:val="32"/>
          <w:szCs w:val="32"/>
          <w:rtl/>
          <w:lang w:val="ar-MA" w:bidi="ar-MA"/>
        </w:rPr>
        <w:t>،</w:t>
      </w:r>
      <w:r>
        <w:rPr>
          <w:b/>
          <w:bCs/>
          <w:sz w:val="32"/>
          <w:szCs w:val="32"/>
          <w:rtl/>
          <w:lang w:val="ar-MA" w:bidi="ar-MA"/>
        </w:rPr>
        <w:t xml:space="preserve"> شكل الهجوم على الحق في ال</w:t>
      </w:r>
      <w:r>
        <w:rPr>
          <w:rFonts w:hint="cs"/>
          <w:b/>
          <w:bCs/>
          <w:sz w:val="32"/>
          <w:szCs w:val="32"/>
          <w:rtl/>
          <w:lang w:val="ar-MA" w:bidi="ar-MA"/>
        </w:rPr>
        <w:t>إ</w:t>
      </w:r>
      <w:r>
        <w:rPr>
          <w:b/>
          <w:bCs/>
          <w:sz w:val="32"/>
          <w:szCs w:val="32"/>
          <w:rtl/>
          <w:lang w:val="ar-MA" w:bidi="ar-MA"/>
        </w:rPr>
        <w:t>ضراب خاصة والحريات النقابية عامة نقطة مهمة في جدول أعمال الدولة وحكوماتها  تحت مبررات تنظيم ا</w:t>
      </w:r>
      <w:r>
        <w:rPr>
          <w:rFonts w:hint="cs"/>
          <w:b/>
          <w:bCs/>
          <w:sz w:val="32"/>
          <w:szCs w:val="32"/>
          <w:rtl/>
          <w:lang w:val="ar-MA" w:bidi="ar-MA"/>
        </w:rPr>
        <w:t>لإ</w:t>
      </w:r>
      <w:r>
        <w:rPr>
          <w:b/>
          <w:bCs/>
          <w:sz w:val="32"/>
          <w:szCs w:val="32"/>
          <w:rtl/>
          <w:lang w:val="ar-MA" w:bidi="ar-MA"/>
        </w:rPr>
        <w:t xml:space="preserve">ضراب، </w:t>
      </w:r>
      <w:proofErr w:type="spellStart"/>
      <w:r>
        <w:rPr>
          <w:b/>
          <w:bCs/>
          <w:sz w:val="32"/>
          <w:szCs w:val="32"/>
          <w:rtl/>
          <w:lang w:val="ar-MA" w:bidi="ar-MA"/>
        </w:rPr>
        <w:t>واخرجت</w:t>
      </w:r>
      <w:proofErr w:type="spellEnd"/>
      <w:r>
        <w:rPr>
          <w:b/>
          <w:bCs/>
          <w:sz w:val="32"/>
          <w:szCs w:val="32"/>
          <w:rtl/>
          <w:lang w:val="ar-MA" w:bidi="ar-MA"/>
        </w:rPr>
        <w:t xml:space="preserve">  </w:t>
      </w:r>
      <w:r>
        <w:rPr>
          <w:b/>
          <w:bCs/>
          <w:sz w:val="32"/>
          <w:szCs w:val="32"/>
          <w:rtl/>
          <w:lang w:val="ar-MA" w:bidi="ar-MA"/>
        </w:rPr>
        <w:lastRenderedPageBreak/>
        <w:t>المشروع في 2016، لكنها استعملت منطق التدرج  والبحث عن الشروط الملائمة لتمريره، وفي المقابل لم تتعامل الحركة النقابية مع الموضوع بالجدية المنت</w:t>
      </w:r>
      <w:r>
        <w:rPr>
          <w:rFonts w:hint="cs"/>
          <w:b/>
          <w:bCs/>
          <w:sz w:val="32"/>
          <w:szCs w:val="32"/>
          <w:rtl/>
          <w:lang w:val="ar-MA" w:bidi="ar-MA"/>
        </w:rPr>
        <w:t>ظ</w:t>
      </w:r>
      <w:r>
        <w:rPr>
          <w:b/>
          <w:bCs/>
          <w:sz w:val="32"/>
          <w:szCs w:val="32"/>
          <w:rtl/>
          <w:lang w:val="ar-MA" w:bidi="ar-MA"/>
        </w:rPr>
        <w:t>رة لتحصين الحق في ا</w:t>
      </w:r>
      <w:r>
        <w:rPr>
          <w:rFonts w:hint="cs"/>
          <w:b/>
          <w:bCs/>
          <w:sz w:val="32"/>
          <w:szCs w:val="32"/>
          <w:rtl/>
          <w:lang w:val="ar-MA" w:bidi="ar-MA"/>
        </w:rPr>
        <w:t>لإ</w:t>
      </w:r>
      <w:r>
        <w:rPr>
          <w:b/>
          <w:bCs/>
          <w:sz w:val="32"/>
          <w:szCs w:val="32"/>
          <w:rtl/>
          <w:lang w:val="ar-MA" w:bidi="ar-MA"/>
        </w:rPr>
        <w:t xml:space="preserve">ضراب، وهو ما  استغلته الحكومة الحالية عبر أغلبيتها البرلمانية، وقامت بتنزيله في </w:t>
      </w:r>
      <w:r>
        <w:rPr>
          <w:rFonts w:hint="cs"/>
          <w:b/>
          <w:bCs/>
          <w:sz w:val="32"/>
          <w:szCs w:val="32"/>
          <w:rtl/>
          <w:lang w:val="ar-MA" w:bidi="ar-MA"/>
        </w:rPr>
        <w:t>إ</w:t>
      </w:r>
      <w:r>
        <w:rPr>
          <w:b/>
          <w:bCs/>
          <w:sz w:val="32"/>
          <w:szCs w:val="32"/>
          <w:rtl/>
          <w:lang w:val="ar-MA" w:bidi="ar-MA"/>
        </w:rPr>
        <w:t xml:space="preserve">طار "حوار اجتماعي"  غابت قبله وبعده التعبئة العمالية والنقابية والسياسية الحقيقية  لفرض مصالح ومطالب الطبقة العاملة  والتصدي لهذا المشروع  التراجعي. ورغم مبادرة الجبهة في </w:t>
      </w:r>
      <w:proofErr w:type="spellStart"/>
      <w:r>
        <w:rPr>
          <w:b/>
          <w:bCs/>
          <w:sz w:val="32"/>
          <w:szCs w:val="32"/>
          <w:rtl/>
          <w:lang w:val="ar-MA" w:bidi="ar-MA"/>
        </w:rPr>
        <w:t>ماي</w:t>
      </w:r>
      <w:proofErr w:type="spellEnd"/>
      <w:r>
        <w:rPr>
          <w:b/>
          <w:bCs/>
          <w:sz w:val="32"/>
          <w:szCs w:val="32"/>
          <w:rtl/>
          <w:lang w:val="ar-MA" w:bidi="ar-MA"/>
        </w:rPr>
        <w:t xml:space="preserve"> 2024 مباشرة بعد انطلاق النقاش حوله سري</w:t>
      </w:r>
      <w:r>
        <w:rPr>
          <w:rFonts w:hint="cs"/>
          <w:b/>
          <w:bCs/>
          <w:sz w:val="32"/>
          <w:szCs w:val="32"/>
          <w:rtl/>
          <w:lang w:val="ar-MA" w:bidi="ar-MA"/>
        </w:rPr>
        <w:t>ا</w:t>
      </w:r>
      <w:r>
        <w:rPr>
          <w:b/>
          <w:bCs/>
          <w:sz w:val="32"/>
          <w:szCs w:val="32"/>
          <w:rtl/>
          <w:lang w:val="ar-MA" w:bidi="ar-MA"/>
        </w:rPr>
        <w:t xml:space="preserve">، ودعوتها جميع الفاعلين النقابيين لمد جسور التواصل والنقاش والمبادرة النضالية الوحدوية  ضد هذا المشروع </w:t>
      </w:r>
      <w:proofErr w:type="spellStart"/>
      <w:r>
        <w:rPr>
          <w:b/>
          <w:bCs/>
          <w:sz w:val="32"/>
          <w:szCs w:val="32"/>
          <w:rtl/>
          <w:lang w:val="ar-MA" w:bidi="ar-MA"/>
        </w:rPr>
        <w:t>التجريمي</w:t>
      </w:r>
      <w:proofErr w:type="spellEnd"/>
      <w:r>
        <w:rPr>
          <w:b/>
          <w:bCs/>
          <w:sz w:val="32"/>
          <w:szCs w:val="32"/>
          <w:rtl/>
          <w:lang w:val="ar-MA" w:bidi="ar-MA"/>
        </w:rPr>
        <w:t xml:space="preserve"> للحق في ا</w:t>
      </w:r>
      <w:r>
        <w:rPr>
          <w:rFonts w:hint="cs"/>
          <w:b/>
          <w:bCs/>
          <w:sz w:val="32"/>
          <w:szCs w:val="32"/>
          <w:rtl/>
          <w:lang w:val="ar-MA" w:bidi="ar-MA"/>
        </w:rPr>
        <w:t>لإ</w:t>
      </w:r>
      <w:r>
        <w:rPr>
          <w:b/>
          <w:bCs/>
          <w:sz w:val="32"/>
          <w:szCs w:val="32"/>
          <w:rtl/>
          <w:lang w:val="ar-MA" w:bidi="ar-MA"/>
        </w:rPr>
        <w:t>ضراب</w:t>
      </w:r>
      <w:r>
        <w:rPr>
          <w:rFonts w:hint="cs"/>
          <w:b/>
          <w:bCs/>
          <w:sz w:val="32"/>
          <w:szCs w:val="32"/>
          <w:rtl/>
          <w:lang w:val="ar-MA" w:bidi="ar-MA"/>
        </w:rPr>
        <w:t>،</w:t>
      </w:r>
      <w:r>
        <w:rPr>
          <w:b/>
          <w:bCs/>
          <w:sz w:val="32"/>
          <w:szCs w:val="32"/>
          <w:rtl/>
          <w:lang w:val="ar-MA" w:bidi="ar-MA"/>
        </w:rPr>
        <w:t xml:space="preserve"> فإن المعارك النقابية التي جاءت متأخرة لم تكن تترجم فعليا موقفا نضاليا  رافضا للقانون، </w:t>
      </w:r>
      <w:r>
        <w:rPr>
          <w:rFonts w:hint="cs"/>
          <w:b/>
          <w:bCs/>
          <w:sz w:val="32"/>
          <w:szCs w:val="32"/>
          <w:rtl/>
          <w:lang w:val="ar-MA" w:bidi="ar-MA"/>
        </w:rPr>
        <w:t>ب</w:t>
      </w:r>
      <w:r>
        <w:rPr>
          <w:b/>
          <w:bCs/>
          <w:sz w:val="32"/>
          <w:szCs w:val="32"/>
          <w:rtl/>
          <w:lang w:val="ar-MA" w:bidi="ar-MA"/>
        </w:rPr>
        <w:t xml:space="preserve">ل عموما هي مواقف  سعت </w:t>
      </w:r>
      <w:r>
        <w:rPr>
          <w:rFonts w:hint="cs"/>
          <w:b/>
          <w:bCs/>
          <w:sz w:val="32"/>
          <w:szCs w:val="32"/>
          <w:rtl/>
          <w:lang w:val="ar-MA" w:bidi="ar-MA"/>
        </w:rPr>
        <w:t>إ</w:t>
      </w:r>
      <w:r>
        <w:rPr>
          <w:b/>
          <w:bCs/>
          <w:sz w:val="32"/>
          <w:szCs w:val="32"/>
          <w:rtl/>
          <w:lang w:val="ar-MA" w:bidi="ar-MA"/>
        </w:rPr>
        <w:t>لى تسجيل الموقف.  ويبقى  غياب النقاش النقابي والسياسي التعبوي حول ال</w:t>
      </w:r>
      <w:r>
        <w:rPr>
          <w:rFonts w:hint="cs"/>
          <w:b/>
          <w:bCs/>
          <w:sz w:val="32"/>
          <w:szCs w:val="32"/>
          <w:rtl/>
          <w:lang w:val="ar-MA" w:bidi="ar-MA"/>
        </w:rPr>
        <w:t>إ</w:t>
      </w:r>
      <w:r>
        <w:rPr>
          <w:b/>
          <w:bCs/>
          <w:sz w:val="32"/>
          <w:szCs w:val="32"/>
          <w:rtl/>
          <w:lang w:val="ar-MA" w:bidi="ar-MA"/>
        </w:rPr>
        <w:t>ضراب من طرف قوى المعارضة النقابية والسياسية، وتشتت جهود القوى الرافضة وعدم قدرتها على بناء فعل نضالي  موحد ووحدي</w:t>
      </w:r>
      <w:r>
        <w:rPr>
          <w:rFonts w:hint="cs"/>
          <w:b/>
          <w:bCs/>
          <w:sz w:val="32"/>
          <w:szCs w:val="32"/>
          <w:rtl/>
          <w:lang w:val="ar-MA" w:bidi="ar-MA"/>
        </w:rPr>
        <w:t xml:space="preserve">، </w:t>
      </w:r>
      <w:r>
        <w:rPr>
          <w:b/>
          <w:bCs/>
          <w:sz w:val="32"/>
          <w:szCs w:val="32"/>
          <w:rtl/>
          <w:lang w:val="ar-MA" w:bidi="ar-MA"/>
        </w:rPr>
        <w:t>الرهان على مؤسسات الدولة لفرض تراجع الحكومة عن المشروع.</w:t>
      </w:r>
    </w:p>
    <w:p w:rsidR="00B6197A" w:rsidRDefault="00B6197A" w:rsidP="00B6197A">
      <w:pPr>
        <w:pStyle w:val="NormalWeb"/>
        <w:shd w:val="clear" w:color="auto" w:fill="FFFFFF"/>
        <w:bidi/>
        <w:spacing w:before="0" w:beforeAutospacing="0" w:after="200" w:afterAutospacing="0" w:line="169" w:lineRule="atLeast"/>
        <w:ind w:left="720"/>
        <w:rPr>
          <w:rFonts w:ascii="Calibri" w:hAnsi="Calibri" w:cs="Calibri" w:hint="cs"/>
          <w:color w:val="222222"/>
          <w:sz w:val="28"/>
          <w:szCs w:val="28"/>
          <w:rtl/>
          <w:lang w:bidi="ar-MA"/>
        </w:rPr>
      </w:pPr>
      <w:r>
        <w:rPr>
          <w:b/>
          <w:bCs/>
          <w:sz w:val="32"/>
          <w:szCs w:val="32"/>
          <w:rtl/>
          <w:lang w:val="ar-MA" w:bidi="ar-MA"/>
        </w:rPr>
        <w:t xml:space="preserve">3-  </w:t>
      </w:r>
      <w:r w:rsidRPr="00AB5A82">
        <w:rPr>
          <w:rFonts w:ascii="Calibri" w:hAnsi="Calibri" w:cs="Calibri"/>
          <w:color w:val="222222"/>
          <w:sz w:val="28"/>
          <w:szCs w:val="28"/>
          <w:rtl/>
        </w:rPr>
        <w:t>لم تنزل الشغيلة بكامل قواها للتصدي لمشروع قانون الإضراب رغم خطو</w:t>
      </w:r>
      <w:r>
        <w:rPr>
          <w:rFonts w:ascii="Calibri" w:hAnsi="Calibri" w:cs="Calibri"/>
          <w:color w:val="222222"/>
          <w:sz w:val="28"/>
          <w:szCs w:val="28"/>
          <w:rtl/>
        </w:rPr>
        <w:t>رت</w:t>
      </w:r>
      <w:r>
        <w:rPr>
          <w:rFonts w:ascii="Calibri" w:hAnsi="Calibri" w:cs="Calibri" w:hint="cs"/>
          <w:color w:val="222222"/>
          <w:sz w:val="28"/>
          <w:szCs w:val="28"/>
          <w:rtl/>
        </w:rPr>
        <w:t>ه،</w:t>
      </w:r>
      <w:r w:rsidRPr="00AB5A82">
        <w:rPr>
          <w:rFonts w:ascii="Calibri" w:hAnsi="Calibri" w:cs="Calibri"/>
          <w:color w:val="222222"/>
          <w:sz w:val="28"/>
          <w:szCs w:val="28"/>
          <w:rtl/>
        </w:rPr>
        <w:t xml:space="preserve"> يتجلى هذا ضمن أمثلة أخرى في</w:t>
      </w:r>
      <w:r>
        <w:rPr>
          <w:rFonts w:hint="cs"/>
          <w:color w:val="222222"/>
          <w:sz w:val="14"/>
          <w:szCs w:val="14"/>
          <w:rtl/>
        </w:rPr>
        <w:t xml:space="preserve"> </w:t>
      </w:r>
      <w:r>
        <w:rPr>
          <w:color w:val="222222"/>
          <w:sz w:val="14"/>
          <w:szCs w:val="14"/>
          <w:rtl/>
        </w:rPr>
        <w:t> </w:t>
      </w:r>
      <w:r>
        <w:rPr>
          <w:rFonts w:ascii="Calibri" w:hAnsi="Calibri" w:cs="Calibri" w:hint="cs"/>
          <w:color w:val="222222"/>
          <w:sz w:val="28"/>
          <w:szCs w:val="28"/>
          <w:rtl/>
          <w:lang w:bidi="ar-MA"/>
        </w:rPr>
        <w:t xml:space="preserve"> قطاع التعليم الذي اهتز طيلة حراك الأشهر الثلاثة (2023-2024)من أجل مطالب تهم هذا القسم من الطبقة العاملة، بينما لم يتحرك بنفس القوة لصد قانون الإضراب، فما السبب في نظركم؟</w:t>
      </w:r>
    </w:p>
    <w:p w:rsidR="00B6197A" w:rsidRDefault="00B6197A" w:rsidP="00B6197A">
      <w:pPr>
        <w:tabs>
          <w:tab w:val="left" w:pos="7246"/>
          <w:tab w:val="left" w:pos="7951"/>
        </w:tabs>
        <w:bidi/>
        <w:ind w:left="708"/>
        <w:jc w:val="both"/>
        <w:rPr>
          <w:b/>
          <w:bCs/>
          <w:sz w:val="32"/>
          <w:szCs w:val="32"/>
          <w:lang w:bidi="ar-MA"/>
        </w:rPr>
      </w:pPr>
    </w:p>
    <w:p w:rsidR="00B6197A" w:rsidRDefault="00B6197A" w:rsidP="00B6197A">
      <w:pPr>
        <w:tabs>
          <w:tab w:val="left" w:pos="7246"/>
          <w:tab w:val="left" w:pos="7951"/>
        </w:tabs>
        <w:bidi/>
        <w:ind w:left="708"/>
        <w:jc w:val="both"/>
        <w:rPr>
          <w:b/>
          <w:bCs/>
          <w:sz w:val="32"/>
          <w:szCs w:val="32"/>
          <w:rtl/>
          <w:lang w:val="ar-MA" w:bidi="ar-MA"/>
        </w:rPr>
      </w:pPr>
      <w:r>
        <w:rPr>
          <w:b/>
          <w:bCs/>
          <w:sz w:val="32"/>
          <w:szCs w:val="32"/>
          <w:rtl/>
          <w:lang w:val="ar-MA" w:bidi="ar-MA"/>
        </w:rPr>
        <w:t>خوض المعركة النضالية ضد تكبيل وتجريم الحق في ممارسة ا</w:t>
      </w:r>
      <w:r>
        <w:rPr>
          <w:rFonts w:hint="cs"/>
          <w:b/>
          <w:bCs/>
          <w:sz w:val="32"/>
          <w:szCs w:val="32"/>
          <w:rtl/>
          <w:lang w:val="ar-MA" w:bidi="ar-MA"/>
        </w:rPr>
        <w:t>لإ</w:t>
      </w:r>
      <w:r>
        <w:rPr>
          <w:b/>
          <w:bCs/>
          <w:sz w:val="32"/>
          <w:szCs w:val="32"/>
          <w:rtl/>
          <w:lang w:val="ar-MA" w:bidi="ar-MA"/>
        </w:rPr>
        <w:t>ضراب بنفس كفاحي ووحدوي تشارك فيه القواعد النقابية أولا وعموم ال</w:t>
      </w:r>
      <w:r>
        <w:rPr>
          <w:rFonts w:hint="cs"/>
          <w:b/>
          <w:bCs/>
          <w:sz w:val="32"/>
          <w:szCs w:val="32"/>
          <w:rtl/>
          <w:lang w:val="ar-MA" w:bidi="ar-MA"/>
        </w:rPr>
        <w:t>أ</w:t>
      </w:r>
      <w:r>
        <w:rPr>
          <w:b/>
          <w:bCs/>
          <w:sz w:val="32"/>
          <w:szCs w:val="32"/>
          <w:rtl/>
          <w:lang w:val="ar-MA" w:bidi="ar-MA"/>
        </w:rPr>
        <w:t>جراء وال</w:t>
      </w:r>
      <w:r>
        <w:rPr>
          <w:rFonts w:hint="cs"/>
          <w:b/>
          <w:bCs/>
          <w:sz w:val="32"/>
          <w:szCs w:val="32"/>
          <w:rtl/>
          <w:lang w:val="ar-MA" w:bidi="ar-MA"/>
        </w:rPr>
        <w:t>أج</w:t>
      </w:r>
      <w:r>
        <w:rPr>
          <w:b/>
          <w:bCs/>
          <w:sz w:val="32"/>
          <w:szCs w:val="32"/>
          <w:rtl/>
          <w:lang w:val="ar-MA" w:bidi="ar-MA"/>
        </w:rPr>
        <w:t xml:space="preserve">يرات ثانيا، كان يقتضي من الحركة  النقابية بمختلف مكوناتها أن تتبنى برنامج تعبوي قاعدي يتم فيه </w:t>
      </w:r>
      <w:proofErr w:type="spellStart"/>
      <w:r>
        <w:rPr>
          <w:b/>
          <w:bCs/>
          <w:sz w:val="32"/>
          <w:szCs w:val="32"/>
          <w:rtl/>
          <w:lang w:val="ar-MA" w:bidi="ar-MA"/>
        </w:rPr>
        <w:t>التحسيس</w:t>
      </w:r>
      <w:proofErr w:type="spellEnd"/>
      <w:r>
        <w:rPr>
          <w:b/>
          <w:bCs/>
          <w:sz w:val="32"/>
          <w:szCs w:val="32"/>
          <w:rtl/>
          <w:lang w:val="ar-MA" w:bidi="ar-MA"/>
        </w:rPr>
        <w:t xml:space="preserve"> بخطورة القانون وتداعياته على حقوق ومكتسبات العمال والموظفين والمستخدمين مستقبلا، </w:t>
      </w:r>
      <w:r>
        <w:rPr>
          <w:rFonts w:hint="cs"/>
          <w:b/>
          <w:bCs/>
          <w:sz w:val="32"/>
          <w:szCs w:val="32"/>
          <w:rtl/>
          <w:lang w:val="ar-MA" w:bidi="ar-MA"/>
        </w:rPr>
        <w:t>و</w:t>
      </w:r>
      <w:r>
        <w:rPr>
          <w:b/>
          <w:bCs/>
          <w:sz w:val="32"/>
          <w:szCs w:val="32"/>
          <w:rtl/>
          <w:lang w:val="ar-MA" w:bidi="ar-MA"/>
        </w:rPr>
        <w:t xml:space="preserve">تعقد تجمعات نقالية عمالية بمختلف المدن والقرى </w:t>
      </w:r>
      <w:proofErr w:type="spellStart"/>
      <w:r>
        <w:rPr>
          <w:b/>
          <w:bCs/>
          <w:sz w:val="32"/>
          <w:szCs w:val="32"/>
          <w:rtl/>
          <w:lang w:val="ar-MA" w:bidi="ar-MA"/>
        </w:rPr>
        <w:t>بتأطير</w:t>
      </w:r>
      <w:proofErr w:type="spellEnd"/>
      <w:r>
        <w:rPr>
          <w:b/>
          <w:bCs/>
          <w:sz w:val="32"/>
          <w:szCs w:val="32"/>
          <w:rtl/>
          <w:lang w:val="ar-MA" w:bidi="ar-MA"/>
        </w:rPr>
        <w:t xml:space="preserve"> وحدوي تختفي فيه الحسابات الصغيرة، ويرتفع صوت وضمير العمال والكادحين</w:t>
      </w:r>
      <w:r>
        <w:rPr>
          <w:rFonts w:hint="cs"/>
          <w:b/>
          <w:bCs/>
          <w:sz w:val="32"/>
          <w:szCs w:val="32"/>
          <w:rtl/>
          <w:lang w:val="ar-MA" w:bidi="ar-MA"/>
        </w:rPr>
        <w:t xml:space="preserve">، </w:t>
      </w:r>
      <w:r>
        <w:rPr>
          <w:b/>
          <w:bCs/>
          <w:sz w:val="32"/>
          <w:szCs w:val="32"/>
          <w:rtl/>
          <w:lang w:val="ar-MA" w:bidi="ar-MA"/>
        </w:rPr>
        <w:t xml:space="preserve">لكن للأسف الشديد غابت التعبئة الحقيقية في المعامل الصناعية والمقاولات </w:t>
      </w:r>
      <w:proofErr w:type="spellStart"/>
      <w:r>
        <w:rPr>
          <w:b/>
          <w:bCs/>
          <w:sz w:val="32"/>
          <w:szCs w:val="32"/>
          <w:rtl/>
          <w:lang w:val="ar-MA" w:bidi="ar-MA"/>
        </w:rPr>
        <w:t>الخدماتية</w:t>
      </w:r>
      <w:proofErr w:type="spellEnd"/>
      <w:r>
        <w:rPr>
          <w:b/>
          <w:bCs/>
          <w:sz w:val="32"/>
          <w:szCs w:val="32"/>
          <w:rtl/>
          <w:lang w:val="ar-MA" w:bidi="ar-MA"/>
        </w:rPr>
        <w:t xml:space="preserve"> </w:t>
      </w:r>
      <w:proofErr w:type="spellStart"/>
      <w:r>
        <w:rPr>
          <w:b/>
          <w:bCs/>
          <w:sz w:val="32"/>
          <w:szCs w:val="32"/>
          <w:rtl/>
          <w:lang w:val="ar-MA" w:bidi="ar-MA"/>
        </w:rPr>
        <w:t>والضيعات</w:t>
      </w:r>
      <w:proofErr w:type="spellEnd"/>
      <w:r>
        <w:rPr>
          <w:b/>
          <w:bCs/>
          <w:sz w:val="32"/>
          <w:szCs w:val="32"/>
          <w:rtl/>
          <w:lang w:val="ar-MA" w:bidi="ar-MA"/>
        </w:rPr>
        <w:t xml:space="preserve"> الزراعية والمؤسسات وال</w:t>
      </w:r>
      <w:r>
        <w:rPr>
          <w:rFonts w:hint="cs"/>
          <w:b/>
          <w:bCs/>
          <w:sz w:val="32"/>
          <w:szCs w:val="32"/>
          <w:rtl/>
          <w:lang w:val="ar-MA" w:bidi="ar-MA"/>
        </w:rPr>
        <w:t>إ</w:t>
      </w:r>
      <w:r>
        <w:rPr>
          <w:b/>
          <w:bCs/>
          <w:sz w:val="32"/>
          <w:szCs w:val="32"/>
          <w:rtl/>
          <w:lang w:val="ar-MA" w:bidi="ar-MA"/>
        </w:rPr>
        <w:t>دارات العمومية، وضعف اهتمام اليسار المناضل بالموضوع وأهميته</w:t>
      </w:r>
      <w:r>
        <w:rPr>
          <w:rFonts w:hint="cs"/>
          <w:b/>
          <w:bCs/>
          <w:sz w:val="32"/>
          <w:szCs w:val="32"/>
          <w:rtl/>
          <w:lang w:val="ar-MA" w:bidi="ar-MA"/>
        </w:rPr>
        <w:t xml:space="preserve">، </w:t>
      </w:r>
      <w:r>
        <w:rPr>
          <w:b/>
          <w:bCs/>
          <w:sz w:val="32"/>
          <w:szCs w:val="32"/>
          <w:rtl/>
          <w:lang w:val="ar-MA" w:bidi="ar-MA"/>
        </w:rPr>
        <w:t>با</w:t>
      </w:r>
      <w:r>
        <w:rPr>
          <w:rFonts w:hint="cs"/>
          <w:b/>
          <w:bCs/>
          <w:sz w:val="32"/>
          <w:szCs w:val="32"/>
          <w:rtl/>
          <w:lang w:val="ar-MA" w:bidi="ar-MA"/>
        </w:rPr>
        <w:t>لإ</w:t>
      </w:r>
      <w:r>
        <w:rPr>
          <w:b/>
          <w:bCs/>
          <w:sz w:val="32"/>
          <w:szCs w:val="32"/>
          <w:rtl/>
          <w:lang w:val="ar-MA" w:bidi="ar-MA"/>
        </w:rPr>
        <w:t>ضافة لتمركز القطاعات النقابية حول ملفاتها الفئوية واعتبارها ذات أولوية متناسية أن سلاح ال</w:t>
      </w:r>
      <w:r>
        <w:rPr>
          <w:rFonts w:hint="cs"/>
          <w:b/>
          <w:bCs/>
          <w:sz w:val="32"/>
          <w:szCs w:val="32"/>
          <w:rtl/>
          <w:lang w:val="ar-MA" w:bidi="ar-MA"/>
        </w:rPr>
        <w:t>إ</w:t>
      </w:r>
      <w:r>
        <w:rPr>
          <w:b/>
          <w:bCs/>
          <w:sz w:val="32"/>
          <w:szCs w:val="32"/>
          <w:rtl/>
          <w:lang w:val="ar-MA" w:bidi="ar-MA"/>
        </w:rPr>
        <w:t>ضراب إذا انتزع ستفقد القدرة على انتزاع أبسط المكتسبات.</w:t>
      </w:r>
    </w:p>
    <w:p w:rsidR="00B6197A" w:rsidRDefault="00B6197A" w:rsidP="00B6197A">
      <w:pPr>
        <w:tabs>
          <w:tab w:val="left" w:pos="7246"/>
          <w:tab w:val="left" w:pos="7951"/>
        </w:tabs>
        <w:bidi/>
        <w:ind w:left="708"/>
        <w:jc w:val="both"/>
        <w:rPr>
          <w:b/>
          <w:bCs/>
          <w:sz w:val="32"/>
          <w:szCs w:val="32"/>
          <w:lang w:bidi="ar-MA"/>
        </w:rPr>
      </w:pPr>
      <w:r>
        <w:rPr>
          <w:b/>
          <w:bCs/>
          <w:sz w:val="32"/>
          <w:szCs w:val="32"/>
          <w:rtl/>
          <w:lang w:val="ar-MA" w:bidi="ar-MA"/>
        </w:rPr>
        <w:t xml:space="preserve">4-  </w:t>
      </w:r>
      <w:r>
        <w:rPr>
          <w:rFonts w:cs="Calibri" w:hint="cs"/>
          <w:color w:val="222222"/>
          <w:sz w:val="28"/>
          <w:szCs w:val="28"/>
          <w:rtl/>
          <w:lang w:bidi="ar-MA"/>
        </w:rPr>
        <w:t xml:space="preserve">- إلى </w:t>
      </w:r>
      <w:proofErr w:type="spellStart"/>
      <w:r>
        <w:rPr>
          <w:rFonts w:cs="Calibri" w:hint="cs"/>
          <w:color w:val="222222"/>
          <w:sz w:val="28"/>
          <w:szCs w:val="28"/>
          <w:rtl/>
          <w:lang w:bidi="ar-MA"/>
        </w:rPr>
        <w:t>اي</w:t>
      </w:r>
      <w:proofErr w:type="spellEnd"/>
      <w:r>
        <w:rPr>
          <w:rFonts w:cs="Calibri" w:hint="cs"/>
          <w:color w:val="222222"/>
          <w:sz w:val="28"/>
          <w:szCs w:val="28"/>
          <w:rtl/>
          <w:lang w:bidi="ar-MA"/>
        </w:rPr>
        <w:t xml:space="preserve"> حد بلغ التعاون مع الأطراف الأخرى المتصدية لقانون الإضراب، وماذا كانت عوائق تكوين جبهة واحدة موحدة؟</w:t>
      </w:r>
    </w:p>
    <w:p w:rsidR="00B6197A" w:rsidRDefault="00B6197A" w:rsidP="00B6197A">
      <w:pPr>
        <w:tabs>
          <w:tab w:val="left" w:pos="7246"/>
          <w:tab w:val="left" w:pos="7951"/>
        </w:tabs>
        <w:bidi/>
        <w:ind w:left="708"/>
        <w:jc w:val="both"/>
        <w:rPr>
          <w:b/>
          <w:bCs/>
          <w:sz w:val="32"/>
          <w:szCs w:val="32"/>
          <w:rtl/>
          <w:lang w:val="ar-MA" w:bidi="ar-MA"/>
        </w:rPr>
      </w:pPr>
      <w:r>
        <w:rPr>
          <w:b/>
          <w:bCs/>
          <w:sz w:val="32"/>
          <w:szCs w:val="32"/>
          <w:rtl/>
          <w:lang w:val="ar-MA" w:bidi="ar-MA"/>
        </w:rPr>
        <w:t>قبل تأسيس الجبهة المغربية ضد قانوني ال</w:t>
      </w:r>
      <w:r>
        <w:rPr>
          <w:rFonts w:hint="cs"/>
          <w:b/>
          <w:bCs/>
          <w:sz w:val="32"/>
          <w:szCs w:val="32"/>
          <w:rtl/>
          <w:lang w:val="ar-MA" w:bidi="ar-MA"/>
        </w:rPr>
        <w:t>إ</w:t>
      </w:r>
      <w:r>
        <w:rPr>
          <w:b/>
          <w:bCs/>
          <w:sz w:val="32"/>
          <w:szCs w:val="32"/>
          <w:rtl/>
          <w:lang w:val="ar-MA" w:bidi="ar-MA"/>
        </w:rPr>
        <w:t xml:space="preserve">ضراب والتقاعد يوم 05 </w:t>
      </w:r>
      <w:proofErr w:type="spellStart"/>
      <w:r>
        <w:rPr>
          <w:b/>
          <w:bCs/>
          <w:sz w:val="32"/>
          <w:szCs w:val="32"/>
          <w:rtl/>
          <w:lang w:val="ar-MA" w:bidi="ar-MA"/>
        </w:rPr>
        <w:t>ماي</w:t>
      </w:r>
      <w:proofErr w:type="spellEnd"/>
      <w:r>
        <w:rPr>
          <w:b/>
          <w:bCs/>
          <w:sz w:val="32"/>
          <w:szCs w:val="32"/>
          <w:rtl/>
          <w:lang w:val="ar-MA" w:bidi="ar-MA"/>
        </w:rPr>
        <w:t xml:space="preserve"> 2024، بادرت fne النقابة  المبادرة </w:t>
      </w:r>
      <w:r>
        <w:rPr>
          <w:rFonts w:hint="cs"/>
          <w:b/>
          <w:bCs/>
          <w:sz w:val="32"/>
          <w:szCs w:val="32"/>
          <w:rtl/>
          <w:lang w:val="ar-MA" w:bidi="ar-MA"/>
        </w:rPr>
        <w:t>إل</w:t>
      </w:r>
      <w:r>
        <w:rPr>
          <w:b/>
          <w:bCs/>
          <w:sz w:val="32"/>
          <w:szCs w:val="32"/>
          <w:rtl/>
          <w:lang w:val="ar-MA" w:bidi="ar-MA"/>
        </w:rPr>
        <w:t>ى توجيه الدعوة لجميع النقابات المركزية والقطاعية والجمعيات المعنية الفاعلة في الساحة الاجتماعية من أجل الحضور والمشاركة في أشغال الجمع العام التأسيسي للجبهة، لكن ل</w:t>
      </w:r>
      <w:r>
        <w:rPr>
          <w:rFonts w:hint="cs"/>
          <w:b/>
          <w:bCs/>
          <w:sz w:val="32"/>
          <w:szCs w:val="32"/>
          <w:rtl/>
          <w:lang w:val="ar-MA" w:bidi="ar-MA"/>
        </w:rPr>
        <w:t>لأ</w:t>
      </w:r>
      <w:r>
        <w:rPr>
          <w:b/>
          <w:bCs/>
          <w:sz w:val="32"/>
          <w:szCs w:val="32"/>
          <w:rtl/>
          <w:lang w:val="ar-MA" w:bidi="ar-MA"/>
        </w:rPr>
        <w:t>سف الشديد سجلنا عدم التفاعل من طرف العديد من ال</w:t>
      </w:r>
      <w:r>
        <w:rPr>
          <w:rFonts w:hint="cs"/>
          <w:b/>
          <w:bCs/>
          <w:sz w:val="32"/>
          <w:szCs w:val="32"/>
          <w:rtl/>
          <w:lang w:val="ar-MA" w:bidi="ar-MA"/>
        </w:rPr>
        <w:t>أ</w:t>
      </w:r>
      <w:r>
        <w:rPr>
          <w:b/>
          <w:bCs/>
          <w:sz w:val="32"/>
          <w:szCs w:val="32"/>
          <w:rtl/>
          <w:lang w:val="ar-MA" w:bidi="ar-MA"/>
        </w:rPr>
        <w:t>طراف</w:t>
      </w:r>
      <w:r>
        <w:rPr>
          <w:rFonts w:hint="cs"/>
          <w:b/>
          <w:bCs/>
          <w:sz w:val="32"/>
          <w:szCs w:val="32"/>
          <w:rtl/>
          <w:lang w:val="ar-MA" w:bidi="ar-MA"/>
        </w:rPr>
        <w:t xml:space="preserve">، </w:t>
      </w:r>
      <w:r>
        <w:rPr>
          <w:b/>
          <w:bCs/>
          <w:sz w:val="32"/>
          <w:szCs w:val="32"/>
          <w:rtl/>
          <w:lang w:val="ar-MA" w:bidi="ar-MA"/>
        </w:rPr>
        <w:t xml:space="preserve">وبالموازاة  تفاعلت الأطراف الحالية المكونة للجبهة ونجح الجمع العام التأسيسي وتم </w:t>
      </w:r>
      <w:r>
        <w:rPr>
          <w:rFonts w:hint="cs"/>
          <w:b/>
          <w:bCs/>
          <w:sz w:val="32"/>
          <w:szCs w:val="32"/>
          <w:rtl/>
          <w:lang w:val="ar-MA" w:bidi="ar-MA"/>
        </w:rPr>
        <w:t>إ</w:t>
      </w:r>
      <w:r>
        <w:rPr>
          <w:b/>
          <w:bCs/>
          <w:sz w:val="32"/>
          <w:szCs w:val="32"/>
          <w:rtl/>
          <w:lang w:val="ar-MA" w:bidi="ar-MA"/>
        </w:rPr>
        <w:t>صدار البيان التأسيسي</w:t>
      </w:r>
      <w:r>
        <w:rPr>
          <w:rFonts w:hint="cs"/>
          <w:b/>
          <w:bCs/>
          <w:sz w:val="32"/>
          <w:szCs w:val="32"/>
          <w:rtl/>
          <w:lang w:val="ar-MA" w:bidi="ar-MA"/>
        </w:rPr>
        <w:t>،</w:t>
      </w:r>
      <w:r>
        <w:rPr>
          <w:b/>
          <w:bCs/>
          <w:sz w:val="32"/>
          <w:szCs w:val="32"/>
          <w:rtl/>
          <w:lang w:val="ar-MA" w:bidi="ar-MA"/>
        </w:rPr>
        <w:t xml:space="preserve"> وخلال جميع المحطات النضالية والتنظيمية أصرت الجبهة على تجديد دعواتها للوحدة النضالية، نظرا لما ينتظر الطبقة العاملة من هزائم، </w:t>
      </w:r>
      <w:proofErr w:type="spellStart"/>
      <w:r>
        <w:rPr>
          <w:b/>
          <w:bCs/>
          <w:sz w:val="32"/>
          <w:szCs w:val="32"/>
          <w:rtl/>
          <w:lang w:val="ar-MA" w:bidi="ar-MA"/>
        </w:rPr>
        <w:t>اذا</w:t>
      </w:r>
      <w:proofErr w:type="spellEnd"/>
      <w:r>
        <w:rPr>
          <w:b/>
          <w:bCs/>
          <w:sz w:val="32"/>
          <w:szCs w:val="32"/>
          <w:rtl/>
          <w:lang w:val="ar-MA" w:bidi="ar-MA"/>
        </w:rPr>
        <w:t xml:space="preserve"> لم تقرر المقاومة بشكل وحدوي وكفاحي عبر  التعاون  والتنسيق النضاليين مع كل المبادرات النضالية في الساحة على أمل تيسير </w:t>
      </w:r>
      <w:r>
        <w:rPr>
          <w:rFonts w:hint="cs"/>
          <w:b/>
          <w:bCs/>
          <w:sz w:val="32"/>
          <w:szCs w:val="32"/>
          <w:rtl/>
          <w:lang w:val="ar-MA" w:bidi="ar-MA"/>
        </w:rPr>
        <w:t>إ</w:t>
      </w:r>
      <w:r>
        <w:rPr>
          <w:b/>
          <w:bCs/>
          <w:sz w:val="32"/>
          <w:szCs w:val="32"/>
          <w:rtl/>
          <w:lang w:val="ar-MA" w:bidi="ar-MA"/>
        </w:rPr>
        <w:t xml:space="preserve">يجاد مساحة فعل نضالي مشترك في </w:t>
      </w:r>
      <w:r>
        <w:rPr>
          <w:rFonts w:hint="cs"/>
          <w:b/>
          <w:bCs/>
          <w:sz w:val="32"/>
          <w:szCs w:val="32"/>
          <w:rtl/>
          <w:lang w:val="ar-MA" w:bidi="ar-MA"/>
        </w:rPr>
        <w:t>إ</w:t>
      </w:r>
      <w:r>
        <w:rPr>
          <w:b/>
          <w:bCs/>
          <w:sz w:val="32"/>
          <w:szCs w:val="32"/>
          <w:rtl/>
          <w:lang w:val="ar-MA" w:bidi="ar-MA"/>
        </w:rPr>
        <w:t xml:space="preserve">طار جبهة واحدة برؤية نضالية كفاحية قادرة </w:t>
      </w:r>
      <w:r>
        <w:rPr>
          <w:rFonts w:hint="cs"/>
          <w:b/>
          <w:bCs/>
          <w:sz w:val="32"/>
          <w:szCs w:val="32"/>
          <w:rtl/>
          <w:lang w:val="ar-MA" w:bidi="ar-MA"/>
        </w:rPr>
        <w:t>على</w:t>
      </w:r>
      <w:r>
        <w:rPr>
          <w:b/>
          <w:bCs/>
          <w:sz w:val="32"/>
          <w:szCs w:val="32"/>
          <w:rtl/>
          <w:lang w:val="ar-MA" w:bidi="ar-MA"/>
        </w:rPr>
        <w:t xml:space="preserve"> تنظيم تجمعات نضالية و</w:t>
      </w:r>
      <w:r>
        <w:rPr>
          <w:rFonts w:hint="cs"/>
          <w:b/>
          <w:bCs/>
          <w:sz w:val="32"/>
          <w:szCs w:val="32"/>
          <w:rtl/>
          <w:lang w:val="ar-MA" w:bidi="ar-MA"/>
        </w:rPr>
        <w:t>إ</w:t>
      </w:r>
      <w:r>
        <w:rPr>
          <w:b/>
          <w:bCs/>
          <w:sz w:val="32"/>
          <w:szCs w:val="32"/>
          <w:rtl/>
          <w:lang w:val="ar-MA" w:bidi="ar-MA"/>
        </w:rPr>
        <w:t xml:space="preserve">ضرابات قطاعية وعامة  ومسيرات احتجاجية تتصدى بقوة لهذا المشروع </w:t>
      </w:r>
      <w:proofErr w:type="spellStart"/>
      <w:r>
        <w:rPr>
          <w:b/>
          <w:bCs/>
          <w:sz w:val="32"/>
          <w:szCs w:val="32"/>
          <w:rtl/>
          <w:lang w:val="ar-MA" w:bidi="ar-MA"/>
        </w:rPr>
        <w:t>التكبيلي</w:t>
      </w:r>
      <w:proofErr w:type="spellEnd"/>
      <w:r>
        <w:rPr>
          <w:b/>
          <w:bCs/>
          <w:sz w:val="32"/>
          <w:szCs w:val="32"/>
          <w:rtl/>
          <w:lang w:val="ar-MA" w:bidi="ar-MA"/>
        </w:rPr>
        <w:t xml:space="preserve">  لممارسة الحق في ا</w:t>
      </w:r>
      <w:r>
        <w:rPr>
          <w:rFonts w:hint="cs"/>
          <w:b/>
          <w:bCs/>
          <w:sz w:val="32"/>
          <w:szCs w:val="32"/>
          <w:rtl/>
          <w:lang w:val="ar-MA" w:bidi="ar-MA"/>
        </w:rPr>
        <w:t>لإ</w:t>
      </w:r>
      <w:r>
        <w:rPr>
          <w:b/>
          <w:bCs/>
          <w:sz w:val="32"/>
          <w:szCs w:val="32"/>
          <w:rtl/>
          <w:lang w:val="ar-MA" w:bidi="ar-MA"/>
        </w:rPr>
        <w:t>ضراب.</w:t>
      </w:r>
    </w:p>
    <w:p w:rsidR="00B6197A" w:rsidRDefault="00B6197A" w:rsidP="00B6197A">
      <w:pPr>
        <w:pStyle w:val="NormalWeb"/>
        <w:shd w:val="clear" w:color="auto" w:fill="FFFFFF"/>
        <w:bidi/>
        <w:spacing w:before="0" w:beforeAutospacing="0" w:after="200" w:afterAutospacing="0" w:line="169" w:lineRule="atLeast"/>
        <w:ind w:left="720"/>
        <w:rPr>
          <w:rFonts w:ascii="Calibri" w:hAnsi="Calibri" w:cs="Calibri"/>
          <w:color w:val="222222"/>
          <w:sz w:val="22"/>
          <w:szCs w:val="22"/>
          <w:rtl/>
        </w:rPr>
      </w:pPr>
      <w:r>
        <w:rPr>
          <w:b/>
          <w:bCs/>
          <w:sz w:val="32"/>
          <w:szCs w:val="32"/>
          <w:rtl/>
          <w:lang w:val="ar-MA" w:bidi="ar-MA"/>
        </w:rPr>
        <w:t xml:space="preserve">5- </w:t>
      </w:r>
      <w:r>
        <w:rPr>
          <w:rFonts w:ascii="Calibri" w:hAnsi="Calibri" w:cs="Calibri"/>
          <w:color w:val="222222"/>
          <w:sz w:val="28"/>
          <w:szCs w:val="28"/>
          <w:rtl/>
        </w:rPr>
        <w:t>-</w:t>
      </w:r>
      <w:r>
        <w:rPr>
          <w:color w:val="222222"/>
          <w:sz w:val="14"/>
          <w:szCs w:val="14"/>
          <w:rtl/>
        </w:rPr>
        <w:t>    </w:t>
      </w:r>
      <w:r>
        <w:rPr>
          <w:rFonts w:ascii="Calibri" w:hAnsi="Calibri" w:cs="Calibri" w:hint="cs"/>
          <w:color w:val="222222"/>
          <w:sz w:val="28"/>
          <w:szCs w:val="28"/>
          <w:rtl/>
          <w:lang w:bidi="ar-MA"/>
        </w:rPr>
        <w:t xml:space="preserve">يتضح </w:t>
      </w:r>
      <w:proofErr w:type="spellStart"/>
      <w:r>
        <w:rPr>
          <w:rFonts w:ascii="Calibri" w:hAnsi="Calibri" w:cs="Calibri" w:hint="cs"/>
          <w:color w:val="222222"/>
          <w:sz w:val="28"/>
          <w:szCs w:val="28"/>
          <w:rtl/>
          <w:lang w:bidi="ar-MA"/>
        </w:rPr>
        <w:t>ان</w:t>
      </w:r>
      <w:proofErr w:type="spellEnd"/>
      <w:r>
        <w:rPr>
          <w:rFonts w:ascii="Calibri" w:hAnsi="Calibri" w:cs="Calibri" w:hint="cs"/>
          <w:color w:val="222222"/>
          <w:sz w:val="28"/>
          <w:szCs w:val="28"/>
          <w:rtl/>
          <w:lang w:bidi="ar-MA"/>
        </w:rPr>
        <w:t xml:space="preserve"> الدولة ستُعيد الهجوم على مكاسب أنظمة التقاعد بنفس المنهجية المفضية إلى ما حصل من إضرار </w:t>
      </w:r>
      <w:proofErr w:type="spellStart"/>
      <w:r>
        <w:rPr>
          <w:rFonts w:ascii="Calibri" w:hAnsi="Calibri" w:cs="Calibri" w:hint="cs"/>
          <w:color w:val="222222"/>
          <w:sz w:val="28"/>
          <w:szCs w:val="28"/>
          <w:rtl/>
          <w:lang w:bidi="ar-MA"/>
        </w:rPr>
        <w:t>بالشغيلة</w:t>
      </w:r>
      <w:proofErr w:type="spellEnd"/>
      <w:r>
        <w:rPr>
          <w:rFonts w:ascii="Calibri" w:hAnsi="Calibri" w:cs="Calibri" w:hint="cs"/>
          <w:color w:val="222222"/>
          <w:sz w:val="28"/>
          <w:szCs w:val="28"/>
          <w:rtl/>
          <w:lang w:bidi="ar-MA"/>
        </w:rPr>
        <w:t xml:space="preserve"> (خفض المعاش، زيادة الاقتطاع، رفع سن التقاعد) وذلك بإحياء اللجنتين الوطنية و التقنية الخاصتين بالموضوع، هل تتوقعون ردا من الشغيلة </w:t>
      </w:r>
      <w:proofErr w:type="spellStart"/>
      <w:r>
        <w:rPr>
          <w:rFonts w:ascii="Calibri" w:hAnsi="Calibri" w:cs="Calibri" w:hint="cs"/>
          <w:color w:val="222222"/>
          <w:sz w:val="28"/>
          <w:szCs w:val="28"/>
          <w:rtl/>
          <w:lang w:bidi="ar-MA"/>
        </w:rPr>
        <w:t>اقوى</w:t>
      </w:r>
      <w:proofErr w:type="spellEnd"/>
      <w:r>
        <w:rPr>
          <w:rFonts w:ascii="Calibri" w:hAnsi="Calibri" w:cs="Calibri" w:hint="cs"/>
          <w:color w:val="222222"/>
          <w:sz w:val="28"/>
          <w:szCs w:val="28"/>
          <w:rtl/>
          <w:lang w:bidi="ar-MA"/>
        </w:rPr>
        <w:t xml:space="preserve"> مما كان ضد قانون الإضراب؟ </w:t>
      </w:r>
    </w:p>
    <w:p w:rsidR="00B6197A" w:rsidRDefault="00B6197A" w:rsidP="00B6197A">
      <w:pPr>
        <w:tabs>
          <w:tab w:val="left" w:pos="7246"/>
          <w:tab w:val="left" w:pos="7951"/>
        </w:tabs>
        <w:bidi/>
        <w:ind w:left="708"/>
        <w:jc w:val="both"/>
        <w:rPr>
          <w:b/>
          <w:bCs/>
          <w:sz w:val="32"/>
          <w:szCs w:val="32"/>
        </w:rPr>
      </w:pPr>
    </w:p>
    <w:p w:rsidR="00B6197A" w:rsidRDefault="00B6197A" w:rsidP="00B6197A">
      <w:pPr>
        <w:tabs>
          <w:tab w:val="left" w:pos="7246"/>
          <w:tab w:val="left" w:pos="7951"/>
        </w:tabs>
        <w:bidi/>
        <w:ind w:left="708"/>
        <w:jc w:val="both"/>
        <w:rPr>
          <w:b/>
          <w:bCs/>
          <w:sz w:val="32"/>
          <w:szCs w:val="32"/>
          <w:rtl/>
          <w:lang w:val="ar-MA" w:bidi="ar-MA"/>
        </w:rPr>
      </w:pPr>
      <w:r>
        <w:rPr>
          <w:b/>
          <w:bCs/>
          <w:sz w:val="32"/>
          <w:szCs w:val="32"/>
          <w:rtl/>
          <w:lang w:val="ar-MA" w:bidi="ar-MA"/>
        </w:rPr>
        <w:t xml:space="preserve">في سياق المعطيات الاجتماعية والاقتصادية القائمة، وضعف المبادرة النضالية من طرف الحركة النقابية  تستمر الحكومة في الهجوم على المكتسبات الاجتماعية للطبقة العاملة، وارتكازها على </w:t>
      </w:r>
      <w:proofErr w:type="spellStart"/>
      <w:r>
        <w:rPr>
          <w:b/>
          <w:bCs/>
          <w:sz w:val="32"/>
          <w:szCs w:val="32"/>
          <w:rtl/>
          <w:lang w:val="ar-MA" w:bidi="ar-MA"/>
        </w:rPr>
        <w:t>مايسمى</w:t>
      </w:r>
      <w:proofErr w:type="spellEnd"/>
      <w:r>
        <w:rPr>
          <w:b/>
          <w:bCs/>
          <w:sz w:val="32"/>
          <w:szCs w:val="32"/>
          <w:rtl/>
          <w:lang w:val="ar-MA" w:bidi="ar-MA"/>
        </w:rPr>
        <w:t xml:space="preserve"> بالحوار الاجتماعي كمنصة لقصف كل ما تحقق سابقا بتضحيات الطبقة العاملة وتعبيراتها المناضلة. وأخذا بعين الاعتبار لخط الشراكة القائم حالا في الساحة النقابية، ف</w:t>
      </w:r>
      <w:r>
        <w:rPr>
          <w:rFonts w:hint="cs"/>
          <w:b/>
          <w:bCs/>
          <w:sz w:val="32"/>
          <w:szCs w:val="32"/>
          <w:rtl/>
          <w:lang w:val="ar-MA" w:bidi="ar-MA"/>
        </w:rPr>
        <w:t>إ</w:t>
      </w:r>
      <w:r>
        <w:rPr>
          <w:b/>
          <w:bCs/>
          <w:sz w:val="32"/>
          <w:szCs w:val="32"/>
          <w:rtl/>
          <w:lang w:val="ar-MA" w:bidi="ar-MA"/>
        </w:rPr>
        <w:t>ن معركة تخريب صناديق التقاعد لن تكون أحسن من سابقتها</w:t>
      </w:r>
      <w:r>
        <w:rPr>
          <w:rFonts w:hint="cs"/>
          <w:b/>
          <w:bCs/>
          <w:sz w:val="32"/>
          <w:szCs w:val="32"/>
          <w:rtl/>
          <w:lang w:val="ar-MA" w:bidi="ar-MA"/>
        </w:rPr>
        <w:t xml:space="preserve">، </w:t>
      </w:r>
      <w:r>
        <w:rPr>
          <w:b/>
          <w:bCs/>
          <w:sz w:val="32"/>
          <w:szCs w:val="32"/>
          <w:rtl/>
          <w:lang w:val="ar-MA" w:bidi="ar-MA"/>
        </w:rPr>
        <w:t xml:space="preserve">لا على مستوى التعبئة والعمل الوحدوي والكفاحية وتغليب مصلحة الطبقة العاملة، لذلك فالرأسمال وأدواته السياسية والاجتماعية أعد الخطة باستعمال نفس </w:t>
      </w:r>
      <w:proofErr w:type="spellStart"/>
      <w:r>
        <w:rPr>
          <w:b/>
          <w:bCs/>
          <w:sz w:val="32"/>
          <w:szCs w:val="32"/>
          <w:rtl/>
          <w:lang w:val="ar-MA" w:bidi="ar-MA"/>
        </w:rPr>
        <w:t>الميكانيزمات</w:t>
      </w:r>
      <w:proofErr w:type="spellEnd"/>
      <w:r>
        <w:rPr>
          <w:b/>
          <w:bCs/>
          <w:sz w:val="32"/>
          <w:szCs w:val="32"/>
          <w:rtl/>
          <w:lang w:val="ar-MA" w:bidi="ar-MA"/>
        </w:rPr>
        <w:t xml:space="preserve"> السابقة وفي مقدمتها ا</w:t>
      </w:r>
      <w:r>
        <w:rPr>
          <w:rFonts w:hint="cs"/>
          <w:b/>
          <w:bCs/>
          <w:sz w:val="32"/>
          <w:szCs w:val="32"/>
          <w:rtl/>
          <w:lang w:val="ar-MA" w:bidi="ar-MA"/>
        </w:rPr>
        <w:t>لإ</w:t>
      </w:r>
      <w:r>
        <w:rPr>
          <w:b/>
          <w:bCs/>
          <w:sz w:val="32"/>
          <w:szCs w:val="32"/>
          <w:rtl/>
          <w:lang w:val="ar-MA" w:bidi="ar-MA"/>
        </w:rPr>
        <w:t xml:space="preserve">علام البورجوازي والمؤسسات </w:t>
      </w:r>
      <w:proofErr w:type="spellStart"/>
      <w:r>
        <w:rPr>
          <w:b/>
          <w:bCs/>
          <w:sz w:val="32"/>
          <w:szCs w:val="32"/>
          <w:rtl/>
          <w:lang w:val="ar-MA" w:bidi="ar-MA"/>
        </w:rPr>
        <w:t>المخزنية</w:t>
      </w:r>
      <w:proofErr w:type="spellEnd"/>
      <w:r>
        <w:rPr>
          <w:b/>
          <w:bCs/>
          <w:sz w:val="32"/>
          <w:szCs w:val="32"/>
          <w:rtl/>
          <w:lang w:val="ar-MA" w:bidi="ar-MA"/>
        </w:rPr>
        <w:t xml:space="preserve">، ويعمل على تنزيلها، مقابل غياب خطة عمالية تستفيد من </w:t>
      </w:r>
      <w:r>
        <w:rPr>
          <w:rFonts w:hint="cs"/>
          <w:b/>
          <w:bCs/>
          <w:sz w:val="32"/>
          <w:szCs w:val="32"/>
          <w:rtl/>
          <w:lang w:val="ar-MA" w:bidi="ar-MA"/>
        </w:rPr>
        <w:t>أ</w:t>
      </w:r>
      <w:r>
        <w:rPr>
          <w:b/>
          <w:bCs/>
          <w:sz w:val="32"/>
          <w:szCs w:val="32"/>
          <w:rtl/>
          <w:lang w:val="ar-MA" w:bidi="ar-MA"/>
        </w:rPr>
        <w:t xml:space="preserve">خطاء الماضي </w:t>
      </w:r>
      <w:proofErr w:type="spellStart"/>
      <w:r>
        <w:rPr>
          <w:b/>
          <w:bCs/>
          <w:sz w:val="32"/>
          <w:szCs w:val="32"/>
          <w:rtl/>
          <w:lang w:val="ar-MA" w:bidi="ar-MA"/>
        </w:rPr>
        <w:t>وتشحد</w:t>
      </w:r>
      <w:proofErr w:type="spellEnd"/>
      <w:r>
        <w:rPr>
          <w:b/>
          <w:bCs/>
          <w:sz w:val="32"/>
          <w:szCs w:val="32"/>
          <w:rtl/>
          <w:lang w:val="ar-MA" w:bidi="ar-MA"/>
        </w:rPr>
        <w:t xml:space="preserve"> همم ا</w:t>
      </w:r>
      <w:r>
        <w:rPr>
          <w:rFonts w:hint="cs"/>
          <w:b/>
          <w:bCs/>
          <w:sz w:val="32"/>
          <w:szCs w:val="32"/>
          <w:rtl/>
          <w:lang w:val="ar-MA" w:bidi="ar-MA"/>
        </w:rPr>
        <w:t>لأ</w:t>
      </w:r>
      <w:r>
        <w:rPr>
          <w:b/>
          <w:bCs/>
          <w:sz w:val="32"/>
          <w:szCs w:val="32"/>
          <w:rtl/>
          <w:lang w:val="ar-MA" w:bidi="ar-MA"/>
        </w:rPr>
        <w:t>جراء وتنظيماتهم وتعزز مكانة الكفاح الطبقي في وعي العمال وعملهم النقابي.</w:t>
      </w:r>
    </w:p>
    <w:p w:rsidR="00B6197A" w:rsidRDefault="00B6197A" w:rsidP="00B6197A">
      <w:pPr>
        <w:pStyle w:val="NormalWeb"/>
        <w:shd w:val="clear" w:color="auto" w:fill="FFFFFF"/>
        <w:bidi/>
        <w:spacing w:before="0" w:beforeAutospacing="0" w:after="200" w:afterAutospacing="0" w:line="169" w:lineRule="atLeast"/>
        <w:ind w:left="720"/>
        <w:rPr>
          <w:rFonts w:ascii="Calibri" w:hAnsi="Calibri" w:cs="Calibri"/>
          <w:color w:val="222222"/>
          <w:sz w:val="22"/>
          <w:szCs w:val="22"/>
          <w:rtl/>
        </w:rPr>
      </w:pPr>
      <w:r>
        <w:rPr>
          <w:b/>
          <w:bCs/>
          <w:sz w:val="32"/>
          <w:szCs w:val="32"/>
          <w:rtl/>
          <w:lang w:val="ar-MA" w:bidi="ar-MA"/>
        </w:rPr>
        <w:t xml:space="preserve">6- </w:t>
      </w:r>
      <w:r>
        <w:rPr>
          <w:rFonts w:ascii="Calibri" w:hAnsi="Calibri" w:cs="Calibri" w:hint="cs"/>
          <w:color w:val="222222"/>
          <w:sz w:val="28"/>
          <w:szCs w:val="28"/>
          <w:rtl/>
          <w:lang w:bidi="ar-MA"/>
        </w:rPr>
        <w:t xml:space="preserve">تقاعد الضمان الاجتماعي بات هو </w:t>
      </w:r>
      <w:proofErr w:type="spellStart"/>
      <w:r>
        <w:rPr>
          <w:rFonts w:ascii="Calibri" w:hAnsi="Calibri" w:cs="Calibri" w:hint="cs"/>
          <w:color w:val="222222"/>
          <w:sz w:val="28"/>
          <w:szCs w:val="28"/>
          <w:rtl/>
          <w:lang w:bidi="ar-MA"/>
        </w:rPr>
        <w:t>ايضا</w:t>
      </w:r>
      <w:proofErr w:type="spellEnd"/>
      <w:r>
        <w:rPr>
          <w:rFonts w:ascii="Calibri" w:hAnsi="Calibri" w:cs="Calibri" w:hint="cs"/>
          <w:color w:val="222222"/>
          <w:sz w:val="28"/>
          <w:szCs w:val="28"/>
          <w:rtl/>
          <w:lang w:bidi="ar-MA"/>
        </w:rPr>
        <w:t xml:space="preserve"> مهددا بنفس العدوان على المكاسب،وبالنظر إلى أن المعنيين </w:t>
      </w:r>
      <w:proofErr w:type="spellStart"/>
      <w:r>
        <w:rPr>
          <w:rFonts w:ascii="Calibri" w:hAnsi="Calibri" w:cs="Calibri" w:hint="cs"/>
          <w:color w:val="222222"/>
          <w:sz w:val="28"/>
          <w:szCs w:val="28"/>
          <w:rtl/>
          <w:lang w:bidi="ar-MA"/>
        </w:rPr>
        <w:t>به</w:t>
      </w:r>
      <w:proofErr w:type="spellEnd"/>
      <w:r>
        <w:rPr>
          <w:rFonts w:ascii="Calibri" w:hAnsi="Calibri" w:cs="Calibri" w:hint="cs"/>
          <w:color w:val="222222"/>
          <w:sz w:val="28"/>
          <w:szCs w:val="28"/>
          <w:rtl/>
          <w:lang w:bidi="ar-MA"/>
        </w:rPr>
        <w:t xml:space="preserve"> (شغيلة القطاع الخاص) مهددون أيضا بتعديل مدونة الشغل، هل ستدخل الجبهة موضوع المدونة ضمن مجالات نضالها؟</w:t>
      </w:r>
    </w:p>
    <w:p w:rsidR="00B6197A" w:rsidRDefault="00B6197A" w:rsidP="00B6197A">
      <w:pPr>
        <w:tabs>
          <w:tab w:val="left" w:pos="7246"/>
          <w:tab w:val="left" w:pos="7951"/>
        </w:tabs>
        <w:bidi/>
        <w:ind w:left="708"/>
        <w:jc w:val="both"/>
        <w:rPr>
          <w:b/>
          <w:bCs/>
          <w:sz w:val="32"/>
          <w:szCs w:val="32"/>
        </w:rPr>
      </w:pPr>
    </w:p>
    <w:p w:rsidR="00B6197A" w:rsidRDefault="00B6197A" w:rsidP="00B6197A">
      <w:pPr>
        <w:tabs>
          <w:tab w:val="left" w:pos="7246"/>
          <w:tab w:val="left" w:pos="7951"/>
        </w:tabs>
        <w:bidi/>
        <w:ind w:left="708"/>
        <w:jc w:val="both"/>
        <w:rPr>
          <w:b/>
          <w:bCs/>
          <w:sz w:val="32"/>
          <w:szCs w:val="32"/>
          <w:rtl/>
          <w:lang w:val="ar-MA" w:bidi="ar-MA"/>
        </w:rPr>
      </w:pPr>
      <w:r>
        <w:rPr>
          <w:b/>
          <w:bCs/>
          <w:sz w:val="32"/>
          <w:szCs w:val="32"/>
          <w:rtl/>
          <w:lang w:val="ar-MA" w:bidi="ar-MA"/>
        </w:rPr>
        <w:t>الواقع النقابي المغربي أثبت بالملموس وبالتجربة أن عمال وعاملات القطاع الخاص يعانون أضعاف معاناة أجراء القطاع العام، ويعيشون تحت رحمة الفقر والهشاشة والحظر العملي للعمل النقابي في الوحدات ال</w:t>
      </w:r>
      <w:r>
        <w:rPr>
          <w:rFonts w:hint="cs"/>
          <w:b/>
          <w:bCs/>
          <w:sz w:val="32"/>
          <w:szCs w:val="32"/>
          <w:rtl/>
          <w:lang w:val="ar-MA" w:bidi="ar-MA"/>
        </w:rPr>
        <w:t>إن</w:t>
      </w:r>
      <w:r>
        <w:rPr>
          <w:b/>
          <w:bCs/>
          <w:sz w:val="32"/>
          <w:szCs w:val="32"/>
          <w:rtl/>
          <w:lang w:val="ar-MA" w:bidi="ar-MA"/>
        </w:rPr>
        <w:t xml:space="preserve">تاجية تارة والتضييق والطرد والاعتقال تارة أخرى، وهو ما يجعل  شهية الرأسمال تزداد شراهة وتطالب بالمزيد من المرونة في التشريعات </w:t>
      </w:r>
      <w:proofErr w:type="spellStart"/>
      <w:r>
        <w:rPr>
          <w:b/>
          <w:bCs/>
          <w:sz w:val="32"/>
          <w:szCs w:val="32"/>
          <w:rtl/>
          <w:lang w:val="ar-MA" w:bidi="ar-MA"/>
        </w:rPr>
        <w:t>الشغلية</w:t>
      </w:r>
      <w:proofErr w:type="spellEnd"/>
      <w:r>
        <w:rPr>
          <w:b/>
          <w:bCs/>
          <w:sz w:val="32"/>
          <w:szCs w:val="32"/>
          <w:rtl/>
          <w:lang w:val="ar-MA" w:bidi="ar-MA"/>
        </w:rPr>
        <w:t xml:space="preserve"> وفي مقدمتها مدونة الشغل. </w:t>
      </w:r>
      <w:proofErr w:type="gramStart"/>
      <w:r>
        <w:rPr>
          <w:b/>
          <w:bCs/>
          <w:sz w:val="32"/>
          <w:szCs w:val="32"/>
          <w:rtl/>
          <w:lang w:val="ar-MA" w:bidi="ar-MA"/>
        </w:rPr>
        <w:t>وانطلاقا</w:t>
      </w:r>
      <w:proofErr w:type="gramEnd"/>
      <w:r>
        <w:rPr>
          <w:b/>
          <w:bCs/>
          <w:sz w:val="32"/>
          <w:szCs w:val="32"/>
          <w:rtl/>
          <w:lang w:val="ar-MA" w:bidi="ar-MA"/>
        </w:rPr>
        <w:t xml:space="preserve"> من </w:t>
      </w:r>
      <w:r>
        <w:rPr>
          <w:rFonts w:hint="cs"/>
          <w:b/>
          <w:bCs/>
          <w:sz w:val="32"/>
          <w:szCs w:val="32"/>
          <w:rtl/>
          <w:lang w:val="ar-MA" w:bidi="ar-MA"/>
        </w:rPr>
        <w:t>أن</w:t>
      </w:r>
      <w:r>
        <w:rPr>
          <w:b/>
          <w:bCs/>
          <w:sz w:val="32"/>
          <w:szCs w:val="32"/>
          <w:rtl/>
          <w:lang w:val="ar-MA" w:bidi="ar-MA"/>
        </w:rPr>
        <w:t xml:space="preserve"> الجبهة معنية بالنضال الاجتماعي العام حول مطالب الحريات النقابية و</w:t>
      </w:r>
      <w:r>
        <w:rPr>
          <w:rFonts w:hint="cs"/>
          <w:b/>
          <w:bCs/>
          <w:sz w:val="32"/>
          <w:szCs w:val="32"/>
          <w:rtl/>
          <w:lang w:val="ar-MA" w:bidi="ar-MA"/>
        </w:rPr>
        <w:t>ا</w:t>
      </w:r>
      <w:r>
        <w:rPr>
          <w:b/>
          <w:bCs/>
          <w:sz w:val="32"/>
          <w:szCs w:val="32"/>
          <w:rtl/>
          <w:lang w:val="ar-MA" w:bidi="ar-MA"/>
        </w:rPr>
        <w:t>لتقاعد والاستقرار المهني وا</w:t>
      </w:r>
      <w:r>
        <w:rPr>
          <w:rFonts w:hint="cs"/>
          <w:b/>
          <w:bCs/>
          <w:sz w:val="32"/>
          <w:szCs w:val="32"/>
          <w:rtl/>
          <w:lang w:val="ar-MA" w:bidi="ar-MA"/>
        </w:rPr>
        <w:t>لأ</w:t>
      </w:r>
      <w:r>
        <w:rPr>
          <w:b/>
          <w:bCs/>
          <w:sz w:val="32"/>
          <w:szCs w:val="32"/>
          <w:rtl/>
          <w:lang w:val="ar-MA" w:bidi="ar-MA"/>
        </w:rPr>
        <w:t>جور والتعويضات والتغطية الصحية في القطاعين العام والخا</w:t>
      </w:r>
      <w:r>
        <w:rPr>
          <w:rFonts w:hint="cs"/>
          <w:b/>
          <w:bCs/>
          <w:sz w:val="32"/>
          <w:szCs w:val="32"/>
          <w:rtl/>
          <w:lang w:val="ar-MA" w:bidi="ar-MA"/>
        </w:rPr>
        <w:t>ص</w:t>
      </w:r>
      <w:r>
        <w:rPr>
          <w:b/>
          <w:bCs/>
          <w:sz w:val="32"/>
          <w:szCs w:val="32"/>
          <w:rtl/>
          <w:lang w:val="ar-MA" w:bidi="ar-MA"/>
        </w:rPr>
        <w:t xml:space="preserve">، </w:t>
      </w:r>
      <w:r>
        <w:rPr>
          <w:rFonts w:hint="cs"/>
          <w:b/>
          <w:bCs/>
          <w:sz w:val="32"/>
          <w:szCs w:val="32"/>
          <w:rtl/>
          <w:lang w:val="ar-MA" w:bidi="ar-MA"/>
        </w:rPr>
        <w:t>فهي كذلك</w:t>
      </w:r>
      <w:r>
        <w:rPr>
          <w:b/>
          <w:bCs/>
          <w:sz w:val="32"/>
          <w:szCs w:val="32"/>
          <w:rtl/>
          <w:lang w:val="ar-MA" w:bidi="ar-MA"/>
        </w:rPr>
        <w:t xml:space="preserve"> معنية بتوسيع مساحة عملها في اتجاه مدونة الشغل.</w:t>
      </w:r>
    </w:p>
    <w:p w:rsidR="00B6197A" w:rsidRDefault="00B6197A" w:rsidP="00B6197A">
      <w:pPr>
        <w:pStyle w:val="NormalWeb"/>
        <w:shd w:val="clear" w:color="auto" w:fill="FFFFFF"/>
        <w:bidi/>
        <w:spacing w:before="0" w:beforeAutospacing="0" w:after="200" w:afterAutospacing="0" w:line="169" w:lineRule="atLeast"/>
        <w:ind w:left="720"/>
        <w:rPr>
          <w:rFonts w:ascii="Calibri" w:hAnsi="Calibri" w:cs="Calibri"/>
          <w:color w:val="222222"/>
          <w:sz w:val="22"/>
          <w:szCs w:val="22"/>
          <w:rtl/>
        </w:rPr>
      </w:pPr>
      <w:r>
        <w:rPr>
          <w:b/>
          <w:bCs/>
          <w:sz w:val="32"/>
          <w:szCs w:val="32"/>
          <w:rtl/>
          <w:lang w:val="ar-MA" w:bidi="ar-MA"/>
        </w:rPr>
        <w:t xml:space="preserve">7- </w:t>
      </w:r>
      <w:proofErr w:type="spellStart"/>
      <w:r>
        <w:rPr>
          <w:rFonts w:ascii="Calibri" w:hAnsi="Calibri" w:cs="Calibri" w:hint="cs"/>
          <w:color w:val="222222"/>
          <w:sz w:val="28"/>
          <w:szCs w:val="28"/>
          <w:rtl/>
          <w:lang w:bidi="ar-MA"/>
        </w:rPr>
        <w:t>ماهي</w:t>
      </w:r>
      <w:proofErr w:type="spellEnd"/>
      <w:r>
        <w:rPr>
          <w:rFonts w:ascii="Calibri" w:hAnsi="Calibri" w:cs="Calibri" w:hint="cs"/>
          <w:color w:val="222222"/>
          <w:sz w:val="28"/>
          <w:szCs w:val="28"/>
          <w:rtl/>
          <w:lang w:bidi="ar-MA"/>
        </w:rPr>
        <w:t xml:space="preserve"> </w:t>
      </w:r>
      <w:proofErr w:type="spellStart"/>
      <w:r>
        <w:rPr>
          <w:rFonts w:ascii="Calibri" w:hAnsi="Calibri" w:cs="Calibri" w:hint="cs"/>
          <w:color w:val="222222"/>
          <w:sz w:val="28"/>
          <w:szCs w:val="28"/>
          <w:rtl/>
          <w:lang w:bidi="ar-MA"/>
        </w:rPr>
        <w:t>افاق</w:t>
      </w:r>
      <w:proofErr w:type="spellEnd"/>
      <w:r>
        <w:rPr>
          <w:rFonts w:ascii="Calibri" w:hAnsi="Calibri" w:cs="Calibri" w:hint="cs"/>
          <w:color w:val="222222"/>
          <w:sz w:val="28"/>
          <w:szCs w:val="28"/>
          <w:rtl/>
          <w:lang w:bidi="ar-MA"/>
        </w:rPr>
        <w:t xml:space="preserve"> عمل الجبهة في ضوء مخططات الدولة الناجمة عن اتفاق أبريل 2022؟  </w:t>
      </w:r>
    </w:p>
    <w:p w:rsidR="00B6197A" w:rsidRDefault="00B6197A" w:rsidP="00B6197A">
      <w:pPr>
        <w:tabs>
          <w:tab w:val="left" w:pos="7246"/>
          <w:tab w:val="left" w:pos="7951"/>
        </w:tabs>
        <w:bidi/>
        <w:ind w:left="708"/>
        <w:jc w:val="both"/>
        <w:rPr>
          <w:b/>
          <w:bCs/>
          <w:sz w:val="32"/>
          <w:szCs w:val="32"/>
        </w:rPr>
      </w:pPr>
    </w:p>
    <w:p w:rsidR="00B6197A" w:rsidRDefault="00B6197A" w:rsidP="00B6197A">
      <w:pPr>
        <w:tabs>
          <w:tab w:val="left" w:pos="7246"/>
          <w:tab w:val="left" w:pos="7951"/>
        </w:tabs>
        <w:bidi/>
        <w:ind w:left="708"/>
        <w:jc w:val="both"/>
        <w:rPr>
          <w:b/>
          <w:bCs/>
          <w:sz w:val="32"/>
          <w:szCs w:val="32"/>
          <w:rtl/>
          <w:lang w:bidi="ar-MA"/>
        </w:rPr>
      </w:pPr>
      <w:r>
        <w:rPr>
          <w:b/>
          <w:bCs/>
          <w:sz w:val="32"/>
          <w:szCs w:val="32"/>
          <w:rtl/>
          <w:lang w:val="ar-MA" w:bidi="ar-MA"/>
        </w:rPr>
        <w:t xml:space="preserve">من </w:t>
      </w:r>
      <w:proofErr w:type="spellStart"/>
      <w:r>
        <w:rPr>
          <w:b/>
          <w:bCs/>
          <w:sz w:val="32"/>
          <w:szCs w:val="32"/>
          <w:rtl/>
          <w:lang w:val="ar-MA" w:bidi="ar-MA"/>
        </w:rPr>
        <w:t>خلاصات</w:t>
      </w:r>
      <w:proofErr w:type="spellEnd"/>
      <w:r>
        <w:rPr>
          <w:b/>
          <w:bCs/>
          <w:sz w:val="32"/>
          <w:szCs w:val="32"/>
          <w:rtl/>
          <w:lang w:val="ar-MA" w:bidi="ar-MA"/>
        </w:rPr>
        <w:t xml:space="preserve"> الملتقى الوطني ا</w:t>
      </w:r>
      <w:r>
        <w:rPr>
          <w:rFonts w:hint="cs"/>
          <w:b/>
          <w:bCs/>
          <w:sz w:val="32"/>
          <w:szCs w:val="32"/>
          <w:rtl/>
          <w:lang w:val="ar-MA" w:bidi="ar-MA"/>
        </w:rPr>
        <w:t>لأ</w:t>
      </w:r>
      <w:r>
        <w:rPr>
          <w:b/>
          <w:bCs/>
          <w:sz w:val="32"/>
          <w:szCs w:val="32"/>
          <w:rtl/>
          <w:lang w:val="ar-MA" w:bidi="ar-MA"/>
        </w:rPr>
        <w:t>ول للجبهة المغربية ضد قانوني ال</w:t>
      </w:r>
      <w:r>
        <w:rPr>
          <w:rFonts w:hint="cs"/>
          <w:b/>
          <w:bCs/>
          <w:sz w:val="32"/>
          <w:szCs w:val="32"/>
          <w:rtl/>
          <w:lang w:val="ar-MA" w:bidi="ar-MA"/>
        </w:rPr>
        <w:t>إ</w:t>
      </w:r>
      <w:r>
        <w:rPr>
          <w:b/>
          <w:bCs/>
          <w:sz w:val="32"/>
          <w:szCs w:val="32"/>
          <w:rtl/>
          <w:lang w:val="ar-MA" w:bidi="ar-MA"/>
        </w:rPr>
        <w:t>ضراب  والتقاعد هو صياغة آفاق عملها اتجاه القضايا المهمة التي وجدت من أجلها. فالجبهة مطالبة  بإرساء هياكلها التنظيمية قاعديا للتواصل أكثر وأحسن و</w:t>
      </w:r>
      <w:r>
        <w:rPr>
          <w:rFonts w:hint="cs"/>
          <w:b/>
          <w:bCs/>
          <w:sz w:val="32"/>
          <w:szCs w:val="32"/>
          <w:rtl/>
          <w:lang w:val="ar-MA" w:bidi="ar-MA"/>
        </w:rPr>
        <w:t>إ</w:t>
      </w:r>
      <w:r>
        <w:rPr>
          <w:b/>
          <w:bCs/>
          <w:sz w:val="32"/>
          <w:szCs w:val="32"/>
          <w:rtl/>
          <w:lang w:val="ar-MA" w:bidi="ar-MA"/>
        </w:rPr>
        <w:t>دماج قواعد الجبهة في ا</w:t>
      </w:r>
      <w:r>
        <w:rPr>
          <w:rFonts w:hint="cs"/>
          <w:b/>
          <w:bCs/>
          <w:sz w:val="32"/>
          <w:szCs w:val="32"/>
          <w:rtl/>
          <w:lang w:val="ar-MA" w:bidi="ar-MA"/>
        </w:rPr>
        <w:t>لأ</w:t>
      </w:r>
      <w:r>
        <w:rPr>
          <w:b/>
          <w:bCs/>
          <w:sz w:val="32"/>
          <w:szCs w:val="32"/>
          <w:rtl/>
          <w:lang w:val="ar-MA" w:bidi="ar-MA"/>
        </w:rPr>
        <w:t>قاليم والجهات في عمل تنظيمي ونضالي منتظم وموحد</w:t>
      </w:r>
      <w:r>
        <w:rPr>
          <w:rFonts w:hint="cs"/>
          <w:b/>
          <w:bCs/>
          <w:sz w:val="32"/>
          <w:szCs w:val="32"/>
          <w:rtl/>
          <w:lang w:val="ar-MA" w:bidi="ar-MA"/>
        </w:rPr>
        <w:t xml:space="preserve">، </w:t>
      </w:r>
      <w:r>
        <w:rPr>
          <w:b/>
          <w:bCs/>
          <w:sz w:val="32"/>
          <w:szCs w:val="32"/>
          <w:rtl/>
          <w:lang w:val="ar-MA" w:bidi="ar-MA"/>
        </w:rPr>
        <w:t xml:space="preserve">وتنظيم أنشطة </w:t>
      </w:r>
      <w:proofErr w:type="spellStart"/>
      <w:r>
        <w:rPr>
          <w:b/>
          <w:bCs/>
          <w:sz w:val="32"/>
          <w:szCs w:val="32"/>
          <w:rtl/>
          <w:lang w:val="ar-MA" w:bidi="ar-MA"/>
        </w:rPr>
        <w:t>تحسيسة</w:t>
      </w:r>
      <w:proofErr w:type="spellEnd"/>
      <w:r>
        <w:rPr>
          <w:b/>
          <w:bCs/>
          <w:sz w:val="32"/>
          <w:szCs w:val="32"/>
          <w:rtl/>
          <w:lang w:val="ar-MA" w:bidi="ar-MA"/>
        </w:rPr>
        <w:t xml:space="preserve"> وتعبوية مركزية </w:t>
      </w:r>
      <w:proofErr w:type="spellStart"/>
      <w:r>
        <w:rPr>
          <w:b/>
          <w:bCs/>
          <w:sz w:val="32"/>
          <w:szCs w:val="32"/>
          <w:rtl/>
          <w:lang w:val="ar-MA" w:bidi="ar-MA"/>
        </w:rPr>
        <w:t>وجهوية</w:t>
      </w:r>
      <w:proofErr w:type="spellEnd"/>
      <w:r>
        <w:rPr>
          <w:b/>
          <w:bCs/>
          <w:sz w:val="32"/>
          <w:szCs w:val="32"/>
          <w:rtl/>
          <w:lang w:val="ar-MA" w:bidi="ar-MA"/>
        </w:rPr>
        <w:t xml:space="preserve">  للأجراء وال</w:t>
      </w:r>
      <w:r>
        <w:rPr>
          <w:rFonts w:hint="cs"/>
          <w:b/>
          <w:bCs/>
          <w:sz w:val="32"/>
          <w:szCs w:val="32"/>
          <w:rtl/>
          <w:lang w:val="ar-MA" w:bidi="ar-MA"/>
        </w:rPr>
        <w:t>أ</w:t>
      </w:r>
      <w:r>
        <w:rPr>
          <w:b/>
          <w:bCs/>
          <w:sz w:val="32"/>
          <w:szCs w:val="32"/>
          <w:rtl/>
          <w:lang w:val="ar-MA" w:bidi="ar-MA"/>
        </w:rPr>
        <w:t>جيرات  والموظفين/</w:t>
      </w:r>
      <w:proofErr w:type="spellStart"/>
      <w:r>
        <w:rPr>
          <w:b/>
          <w:bCs/>
          <w:sz w:val="32"/>
          <w:szCs w:val="32"/>
          <w:rtl/>
          <w:lang w:val="ar-MA" w:bidi="ar-MA"/>
        </w:rPr>
        <w:t>ات</w:t>
      </w:r>
      <w:proofErr w:type="spellEnd"/>
      <w:r>
        <w:rPr>
          <w:b/>
          <w:bCs/>
          <w:sz w:val="32"/>
          <w:szCs w:val="32"/>
          <w:rtl/>
          <w:lang w:val="ar-MA" w:bidi="ar-MA"/>
        </w:rPr>
        <w:t xml:space="preserve"> والمستخدمين /</w:t>
      </w:r>
      <w:proofErr w:type="spellStart"/>
      <w:r>
        <w:rPr>
          <w:b/>
          <w:bCs/>
          <w:sz w:val="32"/>
          <w:szCs w:val="32"/>
          <w:rtl/>
          <w:lang w:val="ar-MA" w:bidi="ar-MA"/>
        </w:rPr>
        <w:t>ات</w:t>
      </w:r>
      <w:proofErr w:type="spellEnd"/>
      <w:r>
        <w:rPr>
          <w:b/>
          <w:bCs/>
          <w:sz w:val="32"/>
          <w:szCs w:val="32"/>
          <w:rtl/>
          <w:lang w:val="ar-MA" w:bidi="ar-MA"/>
        </w:rPr>
        <w:t xml:space="preserve"> وخلق جسور التواصل مع كل القوى المناضلة الاجتماعية والسياسية والحقوقية لتقوية عملها التنظيمي والنضالي </w:t>
      </w:r>
      <w:r>
        <w:rPr>
          <w:rFonts w:hint="cs"/>
          <w:b/>
          <w:bCs/>
          <w:sz w:val="32"/>
          <w:szCs w:val="32"/>
          <w:rtl/>
          <w:lang w:val="ar-MA" w:bidi="ar-MA"/>
        </w:rPr>
        <w:t>و</w:t>
      </w:r>
      <w:r>
        <w:rPr>
          <w:b/>
          <w:bCs/>
          <w:sz w:val="32"/>
          <w:szCs w:val="32"/>
          <w:rtl/>
          <w:lang w:val="ar-MA" w:bidi="ar-MA"/>
        </w:rPr>
        <w:t>جعلها قادرة على خلق ميزان قوة لصالح مطالبها.</w:t>
      </w:r>
    </w:p>
    <w:p w:rsidR="009559C3" w:rsidRDefault="009559C3">
      <w:pPr>
        <w:rPr>
          <w:lang w:bidi="ar-MA"/>
        </w:rPr>
      </w:pPr>
    </w:p>
    <w:sectPr w:rsidR="009559C3" w:rsidSect="00247A4C">
      <w:headerReference w:type="default" r:id="rId4"/>
      <w:footerReference w:type="default" r:id="rId5"/>
      <w:pgSz w:w="11906" w:h="16838"/>
      <w:pgMar w:top="142" w:right="849" w:bottom="426" w:left="1276"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A4C" w:rsidRDefault="00B6197A">
    <w:pPr>
      <w:pStyle w:val="Footer"/>
      <w:bidi/>
      <w:jc w:val="both"/>
      <w:rPr>
        <w:rtl/>
        <w:lang w:bidi="ar-MA"/>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A4C" w:rsidRDefault="00B6197A">
    <w:pPr>
      <w:bidi/>
      <w:spacing w:after="0" w:line="240" w:lineRule="auto"/>
      <w:rPr>
        <w:rFonts w:ascii="Times New Roman" w:eastAsia="Times New Roman" w:hAnsi="Times New Roman" w:cs="Times New Roman"/>
        <w:b/>
        <w:bCs/>
        <w:i/>
        <w:iCs/>
        <w:sz w:val="32"/>
        <w:szCs w:val="32"/>
        <w:lang w:val="en-US" w:eastAsia="fr-FR" w:bidi="ar-MA"/>
      </w:rPr>
    </w:pPr>
  </w:p>
  <w:p w:rsidR="00247A4C" w:rsidRDefault="00B6197A">
    <w:pPr>
      <w:tabs>
        <w:tab w:val="center" w:pos="4890"/>
      </w:tabs>
      <w:bidi/>
      <w:spacing w:after="0" w:line="240" w:lineRule="auto"/>
      <w:rPr>
        <w:rFonts w:ascii="Arial" w:eastAsia="Times New Roman" w:hAnsi="Arial"/>
        <w:sz w:val="32"/>
        <w:szCs w:val="32"/>
        <w:lang w:eastAsia="fr-FR"/>
      </w:rPr>
    </w:pPr>
    <w:r>
      <w:rPr>
        <w:rFonts w:ascii="Times New Roman" w:eastAsia="Times New Roman" w:hAnsi="Times New Roman" w:cs="Times New Roman"/>
        <w:b/>
        <w:bCs/>
        <w:i/>
        <w:iCs/>
        <w:sz w:val="32"/>
        <w:szCs w:val="32"/>
        <w:rtl/>
        <w:lang w:val="en-US" w:eastAsia="fr-FR" w:bidi="ar-MA"/>
      </w:rPr>
      <w:tab/>
    </w:r>
    <w:r>
      <w:rPr>
        <w:rFonts w:ascii="Arial" w:eastAsia="Arial Unicode MS" w:hAnsi="Arial"/>
        <w:bCs/>
        <w:noProof/>
        <w:sz w:val="40"/>
        <w:szCs w:val="40"/>
        <w:lang w:eastAsia="fr-FR"/>
      </w:rPr>
      <w:drawing>
        <wp:inline distT="0" distB="0" distL="0" distR="0">
          <wp:extent cx="815241" cy="749526"/>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
                  <pic:cNvPicPr>
                    <a:picLocks/>
                  </pic:cNvPicPr>
                </pic:nvPicPr>
                <pic:blipFill>
                  <a:blip r:embed="rId1"/>
                  <a:srcRect/>
                  <a:stretch>
                    <a:fillRect/>
                  </a:stretch>
                </pic:blipFill>
                <pic:spPr>
                  <a:xfrm>
                    <a:off x="0" y="0"/>
                    <a:ext cx="815241" cy="749526"/>
                  </a:xfrm>
                  <a:prstGeom prst="rect">
                    <a:avLst/>
                  </a:prstGeom>
                </pic:spPr>
              </pic:pic>
            </a:graphicData>
          </a:graphic>
        </wp:inline>
      </w:drawing>
    </w:r>
  </w:p>
  <w:p w:rsidR="00247A4C" w:rsidRDefault="00B6197A">
    <w:pPr>
      <w:pStyle w:val="Header"/>
      <w:bidi/>
      <w:rPr>
        <w:b/>
        <w:bCs/>
        <w:i/>
        <w:iCs/>
        <w:rtl/>
      </w:rPr>
    </w:pPr>
  </w:p>
  <w:p w:rsidR="00247A4C" w:rsidRDefault="00B6197A">
    <w:pPr>
      <w:pStyle w:val="Header"/>
      <w:rPr>
        <w:b/>
        <w:bC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savePreviewPicture/>
  <w:compat/>
  <w:rsids>
    <w:rsidRoot w:val="00B6197A"/>
    <w:rsid w:val="009559C3"/>
    <w:rsid w:val="00B6197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97A"/>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er">
    <w:name w:val="Header"/>
    <w:aliases w:val="header"/>
    <w:basedOn w:val="Normal"/>
    <w:link w:val="En-tteCar"/>
    <w:uiPriority w:val="99"/>
    <w:unhideWhenUsed/>
    <w:rsid w:val="00B6197A"/>
    <w:pPr>
      <w:tabs>
        <w:tab w:val="center" w:pos="4536"/>
        <w:tab w:val="right" w:pos="9072"/>
      </w:tabs>
      <w:spacing w:after="0" w:line="240" w:lineRule="auto"/>
    </w:pPr>
  </w:style>
  <w:style w:type="character" w:customStyle="1" w:styleId="En-tteCar">
    <w:name w:val="En-tête Car"/>
    <w:basedOn w:val="Policepardfaut"/>
    <w:link w:val="Header"/>
    <w:uiPriority w:val="99"/>
    <w:rsid w:val="00B6197A"/>
    <w:rPr>
      <w:rFonts w:ascii="Calibri" w:eastAsia="Calibri" w:hAnsi="Calibri" w:cs="Arial"/>
    </w:rPr>
  </w:style>
  <w:style w:type="paragraph" w:customStyle="1" w:styleId="Footer">
    <w:name w:val="Footer"/>
    <w:aliases w:val="footer"/>
    <w:basedOn w:val="Normal"/>
    <w:link w:val="PieddepageCar"/>
    <w:uiPriority w:val="99"/>
    <w:unhideWhenUsed/>
    <w:rsid w:val="00B6197A"/>
    <w:pPr>
      <w:tabs>
        <w:tab w:val="center" w:pos="4536"/>
        <w:tab w:val="right" w:pos="9072"/>
      </w:tabs>
      <w:spacing w:after="0" w:line="240" w:lineRule="auto"/>
    </w:pPr>
  </w:style>
  <w:style w:type="character" w:customStyle="1" w:styleId="PieddepageCar">
    <w:name w:val="Pied de page Car"/>
    <w:basedOn w:val="Policepardfaut"/>
    <w:link w:val="Footer"/>
    <w:uiPriority w:val="99"/>
    <w:rsid w:val="00B6197A"/>
    <w:rPr>
      <w:rFonts w:ascii="Calibri" w:eastAsia="Calibri" w:hAnsi="Calibri" w:cs="Arial"/>
    </w:rPr>
  </w:style>
  <w:style w:type="paragraph" w:styleId="Textedebulles">
    <w:name w:val="Balloon Text"/>
    <w:basedOn w:val="Normal"/>
    <w:link w:val="TextedebullesCar"/>
    <w:uiPriority w:val="99"/>
    <w:semiHidden/>
    <w:unhideWhenUsed/>
    <w:rsid w:val="00B619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197A"/>
    <w:rPr>
      <w:rFonts w:ascii="Tahoma" w:eastAsia="Calibri" w:hAnsi="Tahoma" w:cs="Tahoma"/>
      <w:sz w:val="16"/>
      <w:szCs w:val="16"/>
    </w:rPr>
  </w:style>
  <w:style w:type="paragraph" w:styleId="NormalWeb">
    <w:name w:val="Normal (Web)"/>
    <w:basedOn w:val="Normal"/>
    <w:uiPriority w:val="99"/>
    <w:semiHidden/>
    <w:unhideWhenUsed/>
    <w:rsid w:val="00B6197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1079</Words>
  <Characters>5940</Characters>
  <Application>Microsoft Office Word</Application>
  <DocSecurity>0</DocSecurity>
  <Lines>49</Lines>
  <Paragraphs>14</Paragraphs>
  <ScaleCrop>false</ScaleCrop>
  <Company/>
  <LinksUpToDate>false</LinksUpToDate>
  <CharactersWithSpaces>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2025-04-30T20:09:00Z</dcterms:created>
  <dcterms:modified xsi:type="dcterms:W3CDTF">2025-04-30T20:19:00Z</dcterms:modified>
</cp:coreProperties>
</file>